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6.xml" ContentType="application/vnd.openxmlformats-officedocument.drawingml.diagramData+xml"/>
  <Override PartName="/word/diagrams/data3.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diagrams/data5.xml" ContentType="application/vnd.openxmlformats-officedocument.drawingml.diagramData+xml"/>
  <Override PartName="/word/diagrams/data4.xml" ContentType="application/vnd.openxmlformats-officedocument.drawingml.diagramData+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diagrams/colors1.xml" ContentType="application/vnd.openxmlformats-officedocument.drawingml.diagramColors+xml"/>
  <Override PartName="/word/diagrams/layout1.xml" ContentType="application/vnd.openxmlformats-officedocument.drawingml.diagramLayout+xml"/>
  <Override PartName="/word/diagrams/quickStyle1.xml" ContentType="application/vnd.openxmlformats-officedocument.drawingml.diagramStyle+xml"/>
  <Override PartName="/word/diagrams/drawing1.xml" ContentType="application/vnd.ms-office.drawingml.diagramDrawing+xml"/>
  <Override PartName="/word/diagrams/layout2.xml" ContentType="application/vnd.openxmlformats-officedocument.drawingml.diagramLayout+xml"/>
  <Override PartName="/word/diagrams/quickStyle2.xml" ContentType="application/vnd.openxmlformats-officedocument.drawingml.diagramStyle+xml"/>
  <Override PartName="/word/diagrams/drawing2.xml" ContentType="application/vnd.ms-office.drawingml.diagramDrawing+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colors2.xml" ContentType="application/vnd.openxmlformats-officedocument.drawingml.diagramColors+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rawing3.xml" ContentType="application/vnd.ms-office.drawingml.diagramDrawing+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layout6.xml" ContentType="application/vnd.openxmlformats-officedocument.drawingml.diagramLayou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E9C07" w14:textId="77777777" w:rsidR="009217C5" w:rsidRPr="009217C5" w:rsidRDefault="008130FA" w:rsidP="009217C5">
      <w:pPr>
        <w:spacing w:after="120" w:line="360" w:lineRule="auto"/>
        <w:jc w:val="center"/>
        <w:rPr>
          <w:rFonts w:ascii="Times New Roman" w:hAnsi="Times New Roman" w:cs="Times New Roman"/>
          <w:b/>
          <w:color w:val="ED7D31" w:themeColor="accent2"/>
          <w:sz w:val="32"/>
          <w:szCs w:val="32"/>
          <w:lang w:val="en-US"/>
        </w:rPr>
      </w:pPr>
      <w:r w:rsidRPr="009217C5">
        <w:rPr>
          <w:rFonts w:ascii="Times New Roman" w:hAnsi="Times New Roman" w:cs="Times New Roman"/>
          <w:b/>
          <w:color w:val="ED7D31" w:themeColor="accent2"/>
          <w:sz w:val="32"/>
          <w:szCs w:val="32"/>
          <w:lang w:val="en-US"/>
        </w:rPr>
        <w:t>METODIKA VÝUKY ŠKOLICÍ</w:t>
      </w:r>
      <w:r w:rsidR="00FC6040" w:rsidRPr="009217C5">
        <w:rPr>
          <w:rFonts w:ascii="Times New Roman" w:hAnsi="Times New Roman" w:cs="Times New Roman"/>
          <w:b/>
          <w:color w:val="ED7D31" w:themeColor="accent2"/>
          <w:sz w:val="32"/>
          <w:szCs w:val="32"/>
          <w:lang w:val="en-US"/>
        </w:rPr>
        <w:t>HO</w:t>
      </w:r>
      <w:r w:rsidRPr="009217C5">
        <w:rPr>
          <w:rFonts w:ascii="Times New Roman" w:hAnsi="Times New Roman" w:cs="Times New Roman"/>
          <w:b/>
          <w:color w:val="ED7D31" w:themeColor="accent2"/>
          <w:sz w:val="32"/>
          <w:szCs w:val="32"/>
          <w:lang w:val="en-US"/>
        </w:rPr>
        <w:t xml:space="preserve"> PROGRAM</w:t>
      </w:r>
      <w:r w:rsidR="00FC6040" w:rsidRPr="009217C5">
        <w:rPr>
          <w:rFonts w:ascii="Times New Roman" w:hAnsi="Times New Roman" w:cs="Times New Roman"/>
          <w:b/>
          <w:color w:val="ED7D31" w:themeColor="accent2"/>
          <w:sz w:val="32"/>
          <w:szCs w:val="32"/>
          <w:lang w:val="en-US"/>
        </w:rPr>
        <w:t>U</w:t>
      </w:r>
      <w:r w:rsidRPr="009217C5">
        <w:rPr>
          <w:rFonts w:ascii="Times New Roman" w:hAnsi="Times New Roman" w:cs="Times New Roman"/>
          <w:b/>
          <w:color w:val="ED7D31" w:themeColor="accent2"/>
          <w:sz w:val="32"/>
          <w:szCs w:val="32"/>
          <w:lang w:val="en-US"/>
        </w:rPr>
        <w:t xml:space="preserve"> </w:t>
      </w:r>
    </w:p>
    <w:p w14:paraId="45B47DEA" w14:textId="1E819DC7" w:rsidR="008130FA" w:rsidRPr="009217C5" w:rsidRDefault="00FC6040" w:rsidP="009217C5">
      <w:pPr>
        <w:spacing w:after="120" w:line="360" w:lineRule="auto"/>
        <w:jc w:val="center"/>
        <w:rPr>
          <w:rFonts w:ascii="Times New Roman" w:hAnsi="Times New Roman" w:cs="Times New Roman"/>
          <w:b/>
          <w:color w:val="ED7D31" w:themeColor="accent2"/>
          <w:sz w:val="32"/>
          <w:szCs w:val="32"/>
          <w:lang w:val="en-US"/>
        </w:rPr>
      </w:pPr>
      <w:r w:rsidRPr="009217C5">
        <w:rPr>
          <w:rFonts w:ascii="Times New Roman" w:hAnsi="Times New Roman" w:cs="Times New Roman"/>
          <w:b/>
          <w:color w:val="ED7D31" w:themeColor="accent2"/>
          <w:sz w:val="32"/>
          <w:szCs w:val="32"/>
          <w:lang w:val="en-US"/>
        </w:rPr>
        <w:t>„</w:t>
      </w:r>
      <w:r w:rsidR="008130FA" w:rsidRPr="009217C5">
        <w:rPr>
          <w:rFonts w:ascii="Times New Roman" w:hAnsi="Times New Roman" w:cs="Times New Roman"/>
          <w:b/>
          <w:color w:val="ED7D31" w:themeColor="accent2"/>
          <w:sz w:val="32"/>
          <w:szCs w:val="32"/>
          <w:lang w:val="en-US"/>
        </w:rPr>
        <w:t xml:space="preserve">BUDOVÁNÍ DIGITÁLNÍ </w:t>
      </w:r>
      <w:proofErr w:type="gramStart"/>
      <w:r w:rsidR="008130FA" w:rsidRPr="009217C5">
        <w:rPr>
          <w:rFonts w:ascii="Times New Roman" w:hAnsi="Times New Roman" w:cs="Times New Roman"/>
          <w:b/>
          <w:color w:val="ED7D31" w:themeColor="accent2"/>
          <w:sz w:val="32"/>
          <w:szCs w:val="32"/>
          <w:lang w:val="en-US"/>
        </w:rPr>
        <w:t>ODOLNOSTI</w:t>
      </w:r>
      <w:r w:rsidRPr="009217C5">
        <w:rPr>
          <w:rFonts w:ascii="Times New Roman" w:hAnsi="Times New Roman" w:cs="Times New Roman"/>
          <w:b/>
          <w:color w:val="ED7D31" w:themeColor="accent2"/>
          <w:sz w:val="32"/>
          <w:szCs w:val="32"/>
          <w:lang w:val="en-US"/>
        </w:rPr>
        <w:t>“</w:t>
      </w:r>
      <w:proofErr w:type="gramEnd"/>
    </w:p>
    <w:p w14:paraId="384F508D" w14:textId="77777777" w:rsidR="008130FA" w:rsidRPr="009217C5" w:rsidRDefault="008130FA" w:rsidP="008130FA">
      <w:pPr>
        <w:rPr>
          <w:rFonts w:ascii="Times New Roman" w:hAnsi="Times New Roman" w:cs="Times New Roman"/>
        </w:rPr>
      </w:pPr>
    </w:p>
    <w:p w14:paraId="55D20331" w14:textId="6FFC416D" w:rsidR="008130FA" w:rsidRPr="009217C5" w:rsidRDefault="00FC6040" w:rsidP="008130FA">
      <w:pPr>
        <w:rPr>
          <w:rFonts w:ascii="Times New Roman" w:hAnsi="Times New Roman" w:cs="Times New Roman"/>
          <w:b/>
          <w:bCs/>
          <w:color w:val="ED7D31" w:themeColor="accent2"/>
        </w:rPr>
      </w:pPr>
      <w:r w:rsidRPr="009217C5">
        <w:rPr>
          <w:rFonts w:ascii="Times New Roman" w:hAnsi="Times New Roman" w:cs="Times New Roman"/>
          <w:b/>
          <w:bCs/>
          <w:color w:val="ED7D31" w:themeColor="accent2"/>
        </w:rPr>
        <w:t>Obsah</w:t>
      </w:r>
    </w:p>
    <w:sdt>
      <w:sdtPr>
        <w:rPr>
          <w:rFonts w:asciiTheme="minorHAnsi" w:eastAsiaTheme="minorHAnsi" w:hAnsiTheme="minorHAnsi" w:cstheme="minorBidi"/>
          <w:color w:val="auto"/>
          <w:sz w:val="22"/>
          <w:szCs w:val="22"/>
          <w:lang w:val="cs-CZ"/>
        </w:rPr>
        <w:id w:val="1370724329"/>
        <w:docPartObj>
          <w:docPartGallery w:val="Table of Contents"/>
          <w:docPartUnique/>
        </w:docPartObj>
      </w:sdtPr>
      <w:sdtEndPr>
        <w:rPr>
          <w:b/>
          <w:bCs/>
          <w:noProof/>
        </w:rPr>
      </w:sdtEndPr>
      <w:sdtContent>
        <w:p w14:paraId="3B864A0D" w14:textId="123D1E2F" w:rsidR="00365E17" w:rsidRDefault="00365E17">
          <w:pPr>
            <w:pStyle w:val="TOCHeading"/>
          </w:pPr>
        </w:p>
        <w:p w14:paraId="6B114C3E" w14:textId="3E11456D" w:rsidR="001F1247" w:rsidRPr="001F1247" w:rsidRDefault="00365E17" w:rsidP="001F1247">
          <w:pPr>
            <w:pStyle w:val="TOC1"/>
            <w:tabs>
              <w:tab w:val="right" w:leader="dot" w:pos="9062"/>
            </w:tabs>
            <w:spacing w:line="360" w:lineRule="auto"/>
            <w:rPr>
              <w:rFonts w:ascii="Times New Roman" w:eastAsiaTheme="minorEastAsia" w:hAnsi="Times New Roman" w:cs="Times New Roman"/>
              <w:noProof/>
              <w:lang w:val="en-US"/>
            </w:rPr>
          </w:pPr>
          <w:r>
            <w:fldChar w:fldCharType="begin"/>
          </w:r>
          <w:r>
            <w:instrText xml:space="preserve"> TOC \o "1-3" \h \z \u </w:instrText>
          </w:r>
          <w:r>
            <w:fldChar w:fldCharType="separate"/>
          </w:r>
          <w:hyperlink w:anchor="_Toc175564228" w:history="1">
            <w:r w:rsidR="001F1247" w:rsidRPr="001F1247">
              <w:rPr>
                <w:rStyle w:val="Hyperlink"/>
                <w:rFonts w:ascii="Times New Roman" w:hAnsi="Times New Roman" w:cs="Times New Roman"/>
                <w:noProof/>
              </w:rPr>
              <w:t>1. Kontext</w:t>
            </w:r>
            <w:r w:rsidR="001F1247" w:rsidRPr="001F1247">
              <w:rPr>
                <w:rFonts w:ascii="Times New Roman" w:hAnsi="Times New Roman" w:cs="Times New Roman"/>
                <w:noProof/>
                <w:webHidden/>
              </w:rPr>
              <w:tab/>
            </w:r>
            <w:r w:rsidR="001F1247" w:rsidRPr="001F1247">
              <w:rPr>
                <w:rFonts w:ascii="Times New Roman" w:hAnsi="Times New Roman" w:cs="Times New Roman"/>
                <w:noProof/>
                <w:webHidden/>
              </w:rPr>
              <w:fldChar w:fldCharType="begin"/>
            </w:r>
            <w:r w:rsidR="001F1247" w:rsidRPr="001F1247">
              <w:rPr>
                <w:rFonts w:ascii="Times New Roman" w:hAnsi="Times New Roman" w:cs="Times New Roman"/>
                <w:noProof/>
                <w:webHidden/>
              </w:rPr>
              <w:instrText xml:space="preserve"> PAGEREF _Toc175564228 \h </w:instrText>
            </w:r>
            <w:r w:rsidR="001F1247" w:rsidRPr="001F1247">
              <w:rPr>
                <w:rFonts w:ascii="Times New Roman" w:hAnsi="Times New Roman" w:cs="Times New Roman"/>
                <w:noProof/>
                <w:webHidden/>
              </w:rPr>
            </w:r>
            <w:r w:rsidR="001F1247" w:rsidRPr="001F1247">
              <w:rPr>
                <w:rFonts w:ascii="Times New Roman" w:hAnsi="Times New Roman" w:cs="Times New Roman"/>
                <w:noProof/>
                <w:webHidden/>
              </w:rPr>
              <w:fldChar w:fldCharType="separate"/>
            </w:r>
            <w:r w:rsidR="001F1247" w:rsidRPr="001F1247">
              <w:rPr>
                <w:rFonts w:ascii="Times New Roman" w:hAnsi="Times New Roman" w:cs="Times New Roman"/>
                <w:noProof/>
                <w:webHidden/>
              </w:rPr>
              <w:t>2</w:t>
            </w:r>
            <w:r w:rsidR="001F1247" w:rsidRPr="001F1247">
              <w:rPr>
                <w:rFonts w:ascii="Times New Roman" w:hAnsi="Times New Roman" w:cs="Times New Roman"/>
                <w:noProof/>
                <w:webHidden/>
              </w:rPr>
              <w:fldChar w:fldCharType="end"/>
            </w:r>
          </w:hyperlink>
        </w:p>
        <w:p w14:paraId="11A6E4EE" w14:textId="48BB1B09" w:rsidR="001F1247" w:rsidRPr="001F1247" w:rsidRDefault="00742BE9" w:rsidP="001F1247">
          <w:pPr>
            <w:pStyle w:val="TOC1"/>
            <w:tabs>
              <w:tab w:val="right" w:leader="dot" w:pos="9062"/>
            </w:tabs>
            <w:spacing w:line="360" w:lineRule="auto"/>
            <w:rPr>
              <w:rFonts w:ascii="Times New Roman" w:eastAsiaTheme="minorEastAsia" w:hAnsi="Times New Roman" w:cs="Times New Roman"/>
              <w:noProof/>
              <w:lang w:val="en-US"/>
            </w:rPr>
          </w:pPr>
          <w:hyperlink w:anchor="_Toc175564229" w:history="1">
            <w:r w:rsidR="001F1247" w:rsidRPr="001F1247">
              <w:rPr>
                <w:rStyle w:val="Hyperlink"/>
                <w:rFonts w:ascii="Times New Roman" w:hAnsi="Times New Roman" w:cs="Times New Roman"/>
                <w:noProof/>
              </w:rPr>
              <w:t>2. Struktura vzdělávacího programu</w:t>
            </w:r>
            <w:r w:rsidR="001F1247" w:rsidRPr="001F1247">
              <w:rPr>
                <w:rFonts w:ascii="Times New Roman" w:hAnsi="Times New Roman" w:cs="Times New Roman"/>
                <w:noProof/>
                <w:webHidden/>
              </w:rPr>
              <w:tab/>
            </w:r>
            <w:r w:rsidR="001F1247" w:rsidRPr="001F1247">
              <w:rPr>
                <w:rFonts w:ascii="Times New Roman" w:hAnsi="Times New Roman" w:cs="Times New Roman"/>
                <w:noProof/>
                <w:webHidden/>
              </w:rPr>
              <w:fldChar w:fldCharType="begin"/>
            </w:r>
            <w:r w:rsidR="001F1247" w:rsidRPr="001F1247">
              <w:rPr>
                <w:rFonts w:ascii="Times New Roman" w:hAnsi="Times New Roman" w:cs="Times New Roman"/>
                <w:noProof/>
                <w:webHidden/>
              </w:rPr>
              <w:instrText xml:space="preserve"> PAGEREF _Toc175564229 \h </w:instrText>
            </w:r>
            <w:r w:rsidR="001F1247" w:rsidRPr="001F1247">
              <w:rPr>
                <w:rFonts w:ascii="Times New Roman" w:hAnsi="Times New Roman" w:cs="Times New Roman"/>
                <w:noProof/>
                <w:webHidden/>
              </w:rPr>
            </w:r>
            <w:r w:rsidR="001F1247" w:rsidRPr="001F1247">
              <w:rPr>
                <w:rFonts w:ascii="Times New Roman" w:hAnsi="Times New Roman" w:cs="Times New Roman"/>
                <w:noProof/>
                <w:webHidden/>
              </w:rPr>
              <w:fldChar w:fldCharType="separate"/>
            </w:r>
            <w:r w:rsidR="001F1247" w:rsidRPr="001F1247">
              <w:rPr>
                <w:rFonts w:ascii="Times New Roman" w:hAnsi="Times New Roman" w:cs="Times New Roman"/>
                <w:noProof/>
                <w:webHidden/>
              </w:rPr>
              <w:t>2</w:t>
            </w:r>
            <w:r w:rsidR="001F1247" w:rsidRPr="001F1247">
              <w:rPr>
                <w:rFonts w:ascii="Times New Roman" w:hAnsi="Times New Roman" w:cs="Times New Roman"/>
                <w:noProof/>
                <w:webHidden/>
              </w:rPr>
              <w:fldChar w:fldCharType="end"/>
            </w:r>
          </w:hyperlink>
        </w:p>
        <w:p w14:paraId="4AA9426C" w14:textId="20C92AE8" w:rsidR="001F1247" w:rsidRPr="001F1247" w:rsidRDefault="00742BE9" w:rsidP="001F1247">
          <w:pPr>
            <w:pStyle w:val="TOC1"/>
            <w:tabs>
              <w:tab w:val="right" w:leader="dot" w:pos="9062"/>
            </w:tabs>
            <w:spacing w:line="360" w:lineRule="auto"/>
            <w:rPr>
              <w:rFonts w:ascii="Times New Roman" w:eastAsiaTheme="minorEastAsia" w:hAnsi="Times New Roman" w:cs="Times New Roman"/>
              <w:noProof/>
              <w:lang w:val="en-US"/>
            </w:rPr>
          </w:pPr>
          <w:hyperlink w:anchor="_Toc175564230" w:history="1">
            <w:r w:rsidR="001F1247" w:rsidRPr="001F1247">
              <w:rPr>
                <w:rStyle w:val="Hyperlink"/>
                <w:rFonts w:ascii="Times New Roman" w:hAnsi="Times New Roman" w:cs="Times New Roman"/>
                <w:noProof/>
              </w:rPr>
              <w:t>3. Návrhy pro školitele k implementaci materiálů: Školení dospělých</w:t>
            </w:r>
            <w:r w:rsidR="001F1247" w:rsidRPr="001F1247">
              <w:rPr>
                <w:rFonts w:ascii="Times New Roman" w:hAnsi="Times New Roman" w:cs="Times New Roman"/>
                <w:noProof/>
                <w:webHidden/>
              </w:rPr>
              <w:tab/>
            </w:r>
            <w:r w:rsidR="001F1247" w:rsidRPr="001F1247">
              <w:rPr>
                <w:rFonts w:ascii="Times New Roman" w:hAnsi="Times New Roman" w:cs="Times New Roman"/>
                <w:noProof/>
                <w:webHidden/>
              </w:rPr>
              <w:fldChar w:fldCharType="begin"/>
            </w:r>
            <w:r w:rsidR="001F1247" w:rsidRPr="001F1247">
              <w:rPr>
                <w:rFonts w:ascii="Times New Roman" w:hAnsi="Times New Roman" w:cs="Times New Roman"/>
                <w:noProof/>
                <w:webHidden/>
              </w:rPr>
              <w:instrText xml:space="preserve"> PAGEREF _Toc175564230 \h </w:instrText>
            </w:r>
            <w:r w:rsidR="001F1247" w:rsidRPr="001F1247">
              <w:rPr>
                <w:rFonts w:ascii="Times New Roman" w:hAnsi="Times New Roman" w:cs="Times New Roman"/>
                <w:noProof/>
                <w:webHidden/>
              </w:rPr>
            </w:r>
            <w:r w:rsidR="001F1247" w:rsidRPr="001F1247">
              <w:rPr>
                <w:rFonts w:ascii="Times New Roman" w:hAnsi="Times New Roman" w:cs="Times New Roman"/>
                <w:noProof/>
                <w:webHidden/>
              </w:rPr>
              <w:fldChar w:fldCharType="separate"/>
            </w:r>
            <w:r w:rsidR="001F1247" w:rsidRPr="001F1247">
              <w:rPr>
                <w:rFonts w:ascii="Times New Roman" w:hAnsi="Times New Roman" w:cs="Times New Roman"/>
                <w:noProof/>
                <w:webHidden/>
              </w:rPr>
              <w:t>2</w:t>
            </w:r>
            <w:r w:rsidR="001F1247" w:rsidRPr="001F1247">
              <w:rPr>
                <w:rFonts w:ascii="Times New Roman" w:hAnsi="Times New Roman" w:cs="Times New Roman"/>
                <w:noProof/>
                <w:webHidden/>
              </w:rPr>
              <w:fldChar w:fldCharType="end"/>
            </w:r>
          </w:hyperlink>
        </w:p>
        <w:p w14:paraId="5A65F968" w14:textId="6B761D7F" w:rsidR="001F1247" w:rsidRPr="001F1247" w:rsidRDefault="00742BE9" w:rsidP="001F1247">
          <w:pPr>
            <w:pStyle w:val="TOC2"/>
            <w:tabs>
              <w:tab w:val="right" w:leader="dot" w:pos="9062"/>
            </w:tabs>
            <w:spacing w:line="360" w:lineRule="auto"/>
            <w:rPr>
              <w:rFonts w:ascii="Times New Roman" w:eastAsiaTheme="minorEastAsia" w:hAnsi="Times New Roman" w:cs="Times New Roman"/>
              <w:noProof/>
              <w:lang w:val="en-US"/>
            </w:rPr>
          </w:pPr>
          <w:hyperlink w:anchor="_Toc175564231" w:history="1">
            <w:r w:rsidR="001F1247" w:rsidRPr="001F1247">
              <w:rPr>
                <w:rStyle w:val="Hyperlink"/>
                <w:rFonts w:ascii="Times New Roman" w:hAnsi="Times New Roman" w:cs="Times New Roman"/>
                <w:noProof/>
              </w:rPr>
              <w:t>3.1. Informování účastníků vzdělávání o plánu školení, jeho realizaci a očekáváních</w:t>
            </w:r>
            <w:r w:rsidR="001F1247" w:rsidRPr="001F1247">
              <w:rPr>
                <w:rFonts w:ascii="Times New Roman" w:hAnsi="Times New Roman" w:cs="Times New Roman"/>
                <w:noProof/>
                <w:webHidden/>
              </w:rPr>
              <w:tab/>
            </w:r>
            <w:r w:rsidR="001F1247" w:rsidRPr="001F1247">
              <w:rPr>
                <w:rFonts w:ascii="Times New Roman" w:hAnsi="Times New Roman" w:cs="Times New Roman"/>
                <w:noProof/>
                <w:webHidden/>
              </w:rPr>
              <w:fldChar w:fldCharType="begin"/>
            </w:r>
            <w:r w:rsidR="001F1247" w:rsidRPr="001F1247">
              <w:rPr>
                <w:rFonts w:ascii="Times New Roman" w:hAnsi="Times New Roman" w:cs="Times New Roman"/>
                <w:noProof/>
                <w:webHidden/>
              </w:rPr>
              <w:instrText xml:space="preserve"> PAGEREF _Toc175564231 \h </w:instrText>
            </w:r>
            <w:r w:rsidR="001F1247" w:rsidRPr="001F1247">
              <w:rPr>
                <w:rFonts w:ascii="Times New Roman" w:hAnsi="Times New Roman" w:cs="Times New Roman"/>
                <w:noProof/>
                <w:webHidden/>
              </w:rPr>
            </w:r>
            <w:r w:rsidR="001F1247" w:rsidRPr="001F1247">
              <w:rPr>
                <w:rFonts w:ascii="Times New Roman" w:hAnsi="Times New Roman" w:cs="Times New Roman"/>
                <w:noProof/>
                <w:webHidden/>
              </w:rPr>
              <w:fldChar w:fldCharType="separate"/>
            </w:r>
            <w:r w:rsidR="001F1247" w:rsidRPr="001F1247">
              <w:rPr>
                <w:rFonts w:ascii="Times New Roman" w:hAnsi="Times New Roman" w:cs="Times New Roman"/>
                <w:noProof/>
                <w:webHidden/>
              </w:rPr>
              <w:t>3</w:t>
            </w:r>
            <w:r w:rsidR="001F1247" w:rsidRPr="001F1247">
              <w:rPr>
                <w:rFonts w:ascii="Times New Roman" w:hAnsi="Times New Roman" w:cs="Times New Roman"/>
                <w:noProof/>
                <w:webHidden/>
              </w:rPr>
              <w:fldChar w:fldCharType="end"/>
            </w:r>
          </w:hyperlink>
        </w:p>
        <w:p w14:paraId="151DF243" w14:textId="575F6127" w:rsidR="001F1247" w:rsidRPr="001F1247" w:rsidRDefault="00742BE9" w:rsidP="001F1247">
          <w:pPr>
            <w:pStyle w:val="TOC2"/>
            <w:tabs>
              <w:tab w:val="right" w:leader="dot" w:pos="9062"/>
            </w:tabs>
            <w:spacing w:line="360" w:lineRule="auto"/>
            <w:rPr>
              <w:rFonts w:ascii="Times New Roman" w:eastAsiaTheme="minorEastAsia" w:hAnsi="Times New Roman" w:cs="Times New Roman"/>
              <w:noProof/>
              <w:lang w:val="en-US"/>
            </w:rPr>
          </w:pPr>
          <w:hyperlink w:anchor="_Toc175564232" w:history="1">
            <w:r w:rsidR="001F1247" w:rsidRPr="001F1247">
              <w:rPr>
                <w:rStyle w:val="Hyperlink"/>
                <w:rFonts w:ascii="Times New Roman" w:hAnsi="Times New Roman" w:cs="Times New Roman"/>
                <w:noProof/>
              </w:rPr>
              <w:t>3.2. Používání příběhů ze skutečného života</w:t>
            </w:r>
            <w:r w:rsidR="001F1247" w:rsidRPr="001F1247">
              <w:rPr>
                <w:rFonts w:ascii="Times New Roman" w:hAnsi="Times New Roman" w:cs="Times New Roman"/>
                <w:noProof/>
                <w:webHidden/>
              </w:rPr>
              <w:tab/>
            </w:r>
            <w:r w:rsidR="001F1247" w:rsidRPr="001F1247">
              <w:rPr>
                <w:rFonts w:ascii="Times New Roman" w:hAnsi="Times New Roman" w:cs="Times New Roman"/>
                <w:noProof/>
                <w:webHidden/>
              </w:rPr>
              <w:fldChar w:fldCharType="begin"/>
            </w:r>
            <w:r w:rsidR="001F1247" w:rsidRPr="001F1247">
              <w:rPr>
                <w:rFonts w:ascii="Times New Roman" w:hAnsi="Times New Roman" w:cs="Times New Roman"/>
                <w:noProof/>
                <w:webHidden/>
              </w:rPr>
              <w:instrText xml:space="preserve"> PAGEREF _Toc175564232 \h </w:instrText>
            </w:r>
            <w:r w:rsidR="001F1247" w:rsidRPr="001F1247">
              <w:rPr>
                <w:rFonts w:ascii="Times New Roman" w:hAnsi="Times New Roman" w:cs="Times New Roman"/>
                <w:noProof/>
                <w:webHidden/>
              </w:rPr>
            </w:r>
            <w:r w:rsidR="001F1247" w:rsidRPr="001F1247">
              <w:rPr>
                <w:rFonts w:ascii="Times New Roman" w:hAnsi="Times New Roman" w:cs="Times New Roman"/>
                <w:noProof/>
                <w:webHidden/>
              </w:rPr>
              <w:fldChar w:fldCharType="separate"/>
            </w:r>
            <w:r w:rsidR="001F1247" w:rsidRPr="001F1247">
              <w:rPr>
                <w:rFonts w:ascii="Times New Roman" w:hAnsi="Times New Roman" w:cs="Times New Roman"/>
                <w:noProof/>
                <w:webHidden/>
              </w:rPr>
              <w:t>3</w:t>
            </w:r>
            <w:r w:rsidR="001F1247" w:rsidRPr="001F1247">
              <w:rPr>
                <w:rFonts w:ascii="Times New Roman" w:hAnsi="Times New Roman" w:cs="Times New Roman"/>
                <w:noProof/>
                <w:webHidden/>
              </w:rPr>
              <w:fldChar w:fldCharType="end"/>
            </w:r>
          </w:hyperlink>
        </w:p>
        <w:p w14:paraId="38E3A1E6" w14:textId="14BA1844" w:rsidR="001F1247" w:rsidRPr="001F1247" w:rsidRDefault="00742BE9" w:rsidP="001F1247">
          <w:pPr>
            <w:pStyle w:val="TOC2"/>
            <w:tabs>
              <w:tab w:val="right" w:leader="dot" w:pos="9062"/>
            </w:tabs>
            <w:spacing w:line="360" w:lineRule="auto"/>
            <w:rPr>
              <w:rFonts w:ascii="Times New Roman" w:eastAsiaTheme="minorEastAsia" w:hAnsi="Times New Roman" w:cs="Times New Roman"/>
              <w:noProof/>
              <w:lang w:val="en-US"/>
            </w:rPr>
          </w:pPr>
          <w:hyperlink w:anchor="_Toc175564233" w:history="1">
            <w:r w:rsidR="001F1247" w:rsidRPr="001F1247">
              <w:rPr>
                <w:rStyle w:val="Hyperlink"/>
                <w:rFonts w:ascii="Times New Roman" w:hAnsi="Times New Roman" w:cs="Times New Roman"/>
                <w:noProof/>
              </w:rPr>
              <w:t>3.3. Potenciální přínosy školení</w:t>
            </w:r>
            <w:r w:rsidR="001F1247" w:rsidRPr="001F1247">
              <w:rPr>
                <w:rFonts w:ascii="Times New Roman" w:hAnsi="Times New Roman" w:cs="Times New Roman"/>
                <w:noProof/>
                <w:webHidden/>
              </w:rPr>
              <w:tab/>
            </w:r>
            <w:r w:rsidR="001F1247" w:rsidRPr="001F1247">
              <w:rPr>
                <w:rFonts w:ascii="Times New Roman" w:hAnsi="Times New Roman" w:cs="Times New Roman"/>
                <w:noProof/>
                <w:webHidden/>
              </w:rPr>
              <w:fldChar w:fldCharType="begin"/>
            </w:r>
            <w:r w:rsidR="001F1247" w:rsidRPr="001F1247">
              <w:rPr>
                <w:rFonts w:ascii="Times New Roman" w:hAnsi="Times New Roman" w:cs="Times New Roman"/>
                <w:noProof/>
                <w:webHidden/>
              </w:rPr>
              <w:instrText xml:space="preserve"> PAGEREF _Toc175564233 \h </w:instrText>
            </w:r>
            <w:r w:rsidR="001F1247" w:rsidRPr="001F1247">
              <w:rPr>
                <w:rFonts w:ascii="Times New Roman" w:hAnsi="Times New Roman" w:cs="Times New Roman"/>
                <w:noProof/>
                <w:webHidden/>
              </w:rPr>
            </w:r>
            <w:r w:rsidR="001F1247" w:rsidRPr="001F1247">
              <w:rPr>
                <w:rFonts w:ascii="Times New Roman" w:hAnsi="Times New Roman" w:cs="Times New Roman"/>
                <w:noProof/>
                <w:webHidden/>
              </w:rPr>
              <w:fldChar w:fldCharType="separate"/>
            </w:r>
            <w:r w:rsidR="001F1247" w:rsidRPr="001F1247">
              <w:rPr>
                <w:rFonts w:ascii="Times New Roman" w:hAnsi="Times New Roman" w:cs="Times New Roman"/>
                <w:noProof/>
                <w:webHidden/>
              </w:rPr>
              <w:t>4</w:t>
            </w:r>
            <w:r w:rsidR="001F1247" w:rsidRPr="001F1247">
              <w:rPr>
                <w:rFonts w:ascii="Times New Roman" w:hAnsi="Times New Roman" w:cs="Times New Roman"/>
                <w:noProof/>
                <w:webHidden/>
              </w:rPr>
              <w:fldChar w:fldCharType="end"/>
            </w:r>
          </w:hyperlink>
        </w:p>
        <w:p w14:paraId="0FC6B8D1" w14:textId="01C4F265" w:rsidR="001F1247" w:rsidRPr="001F1247" w:rsidRDefault="00742BE9" w:rsidP="001F1247">
          <w:pPr>
            <w:pStyle w:val="TOC2"/>
            <w:tabs>
              <w:tab w:val="right" w:leader="dot" w:pos="9062"/>
            </w:tabs>
            <w:spacing w:line="360" w:lineRule="auto"/>
            <w:rPr>
              <w:rFonts w:ascii="Times New Roman" w:eastAsiaTheme="minorEastAsia" w:hAnsi="Times New Roman" w:cs="Times New Roman"/>
              <w:noProof/>
              <w:lang w:val="en-US"/>
            </w:rPr>
          </w:pPr>
          <w:hyperlink w:anchor="_Toc175564234" w:history="1">
            <w:r w:rsidR="001F1247" w:rsidRPr="001F1247">
              <w:rPr>
                <w:rStyle w:val="Hyperlink"/>
                <w:rFonts w:ascii="Times New Roman" w:hAnsi="Times New Roman" w:cs="Times New Roman"/>
                <w:noProof/>
              </w:rPr>
              <w:t>3.4. Přizpůsobení odborné přípravy potřebám a digitálním kompetencím účastníků vzdělávání</w:t>
            </w:r>
            <w:r w:rsidR="001F1247" w:rsidRPr="001F1247">
              <w:rPr>
                <w:rFonts w:ascii="Times New Roman" w:hAnsi="Times New Roman" w:cs="Times New Roman"/>
                <w:noProof/>
                <w:webHidden/>
              </w:rPr>
              <w:tab/>
            </w:r>
            <w:r w:rsidR="001F1247" w:rsidRPr="001F1247">
              <w:rPr>
                <w:rFonts w:ascii="Times New Roman" w:hAnsi="Times New Roman" w:cs="Times New Roman"/>
                <w:noProof/>
                <w:webHidden/>
              </w:rPr>
              <w:fldChar w:fldCharType="begin"/>
            </w:r>
            <w:r w:rsidR="001F1247" w:rsidRPr="001F1247">
              <w:rPr>
                <w:rFonts w:ascii="Times New Roman" w:hAnsi="Times New Roman" w:cs="Times New Roman"/>
                <w:noProof/>
                <w:webHidden/>
              </w:rPr>
              <w:instrText xml:space="preserve"> PAGEREF _Toc175564234 \h </w:instrText>
            </w:r>
            <w:r w:rsidR="001F1247" w:rsidRPr="001F1247">
              <w:rPr>
                <w:rFonts w:ascii="Times New Roman" w:hAnsi="Times New Roman" w:cs="Times New Roman"/>
                <w:noProof/>
                <w:webHidden/>
              </w:rPr>
            </w:r>
            <w:r w:rsidR="001F1247" w:rsidRPr="001F1247">
              <w:rPr>
                <w:rFonts w:ascii="Times New Roman" w:hAnsi="Times New Roman" w:cs="Times New Roman"/>
                <w:noProof/>
                <w:webHidden/>
              </w:rPr>
              <w:fldChar w:fldCharType="separate"/>
            </w:r>
            <w:r w:rsidR="001F1247" w:rsidRPr="001F1247">
              <w:rPr>
                <w:rFonts w:ascii="Times New Roman" w:hAnsi="Times New Roman" w:cs="Times New Roman"/>
                <w:noProof/>
                <w:webHidden/>
              </w:rPr>
              <w:t>5</w:t>
            </w:r>
            <w:r w:rsidR="001F1247" w:rsidRPr="001F1247">
              <w:rPr>
                <w:rFonts w:ascii="Times New Roman" w:hAnsi="Times New Roman" w:cs="Times New Roman"/>
                <w:noProof/>
                <w:webHidden/>
              </w:rPr>
              <w:fldChar w:fldCharType="end"/>
            </w:r>
          </w:hyperlink>
        </w:p>
        <w:p w14:paraId="55ACEF9C" w14:textId="515E4621" w:rsidR="001F1247" w:rsidRPr="001F1247" w:rsidRDefault="00742BE9" w:rsidP="001F1247">
          <w:pPr>
            <w:pStyle w:val="TOC1"/>
            <w:tabs>
              <w:tab w:val="right" w:leader="dot" w:pos="9062"/>
            </w:tabs>
            <w:spacing w:line="360" w:lineRule="auto"/>
            <w:rPr>
              <w:rFonts w:ascii="Times New Roman" w:eastAsiaTheme="minorEastAsia" w:hAnsi="Times New Roman" w:cs="Times New Roman"/>
              <w:noProof/>
              <w:lang w:val="en-US"/>
            </w:rPr>
          </w:pPr>
          <w:hyperlink w:anchor="_Toc175564235" w:history="1">
            <w:r w:rsidR="001F1247" w:rsidRPr="001F1247">
              <w:rPr>
                <w:rStyle w:val="Hyperlink"/>
                <w:rFonts w:ascii="Times New Roman" w:hAnsi="Times New Roman" w:cs="Times New Roman"/>
                <w:noProof/>
              </w:rPr>
              <w:t>4. Jak jít dál? Smíšený instruktážní design</w:t>
            </w:r>
            <w:r w:rsidR="001F1247" w:rsidRPr="001F1247">
              <w:rPr>
                <w:rFonts w:ascii="Times New Roman" w:hAnsi="Times New Roman" w:cs="Times New Roman"/>
                <w:noProof/>
                <w:webHidden/>
              </w:rPr>
              <w:tab/>
            </w:r>
            <w:r w:rsidR="001F1247" w:rsidRPr="001F1247">
              <w:rPr>
                <w:rFonts w:ascii="Times New Roman" w:hAnsi="Times New Roman" w:cs="Times New Roman"/>
                <w:noProof/>
                <w:webHidden/>
              </w:rPr>
              <w:fldChar w:fldCharType="begin"/>
            </w:r>
            <w:r w:rsidR="001F1247" w:rsidRPr="001F1247">
              <w:rPr>
                <w:rFonts w:ascii="Times New Roman" w:hAnsi="Times New Roman" w:cs="Times New Roman"/>
                <w:noProof/>
                <w:webHidden/>
              </w:rPr>
              <w:instrText xml:space="preserve"> PAGEREF _Toc175564235 \h </w:instrText>
            </w:r>
            <w:r w:rsidR="001F1247" w:rsidRPr="001F1247">
              <w:rPr>
                <w:rFonts w:ascii="Times New Roman" w:hAnsi="Times New Roman" w:cs="Times New Roman"/>
                <w:noProof/>
                <w:webHidden/>
              </w:rPr>
            </w:r>
            <w:r w:rsidR="001F1247" w:rsidRPr="001F1247">
              <w:rPr>
                <w:rFonts w:ascii="Times New Roman" w:hAnsi="Times New Roman" w:cs="Times New Roman"/>
                <w:noProof/>
                <w:webHidden/>
              </w:rPr>
              <w:fldChar w:fldCharType="separate"/>
            </w:r>
            <w:r w:rsidR="001F1247" w:rsidRPr="001F1247">
              <w:rPr>
                <w:rFonts w:ascii="Times New Roman" w:hAnsi="Times New Roman" w:cs="Times New Roman"/>
                <w:noProof/>
                <w:webHidden/>
              </w:rPr>
              <w:t>6</w:t>
            </w:r>
            <w:r w:rsidR="001F1247" w:rsidRPr="001F1247">
              <w:rPr>
                <w:rFonts w:ascii="Times New Roman" w:hAnsi="Times New Roman" w:cs="Times New Roman"/>
                <w:noProof/>
                <w:webHidden/>
              </w:rPr>
              <w:fldChar w:fldCharType="end"/>
            </w:r>
          </w:hyperlink>
        </w:p>
        <w:p w14:paraId="66710AA9" w14:textId="46ECC8CC" w:rsidR="001F1247" w:rsidRPr="001F1247" w:rsidRDefault="00742BE9" w:rsidP="001F1247">
          <w:pPr>
            <w:pStyle w:val="TOC2"/>
            <w:tabs>
              <w:tab w:val="right" w:leader="dot" w:pos="9062"/>
            </w:tabs>
            <w:spacing w:line="360" w:lineRule="auto"/>
            <w:rPr>
              <w:rFonts w:ascii="Times New Roman" w:eastAsiaTheme="minorEastAsia" w:hAnsi="Times New Roman" w:cs="Times New Roman"/>
              <w:noProof/>
              <w:lang w:val="en-US"/>
            </w:rPr>
          </w:pPr>
          <w:hyperlink w:anchor="_Toc175564236" w:history="1">
            <w:r w:rsidR="001F1247" w:rsidRPr="001F1247">
              <w:rPr>
                <w:rStyle w:val="Hyperlink"/>
                <w:rFonts w:ascii="Times New Roman" w:hAnsi="Times New Roman" w:cs="Times New Roman"/>
                <w:noProof/>
              </w:rPr>
              <w:t>4. 1. Smíšené učení</w:t>
            </w:r>
            <w:r w:rsidR="001F1247" w:rsidRPr="001F1247">
              <w:rPr>
                <w:rFonts w:ascii="Times New Roman" w:hAnsi="Times New Roman" w:cs="Times New Roman"/>
                <w:noProof/>
                <w:webHidden/>
              </w:rPr>
              <w:tab/>
            </w:r>
            <w:r w:rsidR="001F1247" w:rsidRPr="001F1247">
              <w:rPr>
                <w:rFonts w:ascii="Times New Roman" w:hAnsi="Times New Roman" w:cs="Times New Roman"/>
                <w:noProof/>
                <w:webHidden/>
              </w:rPr>
              <w:fldChar w:fldCharType="begin"/>
            </w:r>
            <w:r w:rsidR="001F1247" w:rsidRPr="001F1247">
              <w:rPr>
                <w:rFonts w:ascii="Times New Roman" w:hAnsi="Times New Roman" w:cs="Times New Roman"/>
                <w:noProof/>
                <w:webHidden/>
              </w:rPr>
              <w:instrText xml:space="preserve"> PAGEREF _Toc175564236 \h </w:instrText>
            </w:r>
            <w:r w:rsidR="001F1247" w:rsidRPr="001F1247">
              <w:rPr>
                <w:rFonts w:ascii="Times New Roman" w:hAnsi="Times New Roman" w:cs="Times New Roman"/>
                <w:noProof/>
                <w:webHidden/>
              </w:rPr>
            </w:r>
            <w:r w:rsidR="001F1247" w:rsidRPr="001F1247">
              <w:rPr>
                <w:rFonts w:ascii="Times New Roman" w:hAnsi="Times New Roman" w:cs="Times New Roman"/>
                <w:noProof/>
                <w:webHidden/>
              </w:rPr>
              <w:fldChar w:fldCharType="separate"/>
            </w:r>
            <w:r w:rsidR="001F1247" w:rsidRPr="001F1247">
              <w:rPr>
                <w:rFonts w:ascii="Times New Roman" w:hAnsi="Times New Roman" w:cs="Times New Roman"/>
                <w:noProof/>
                <w:webHidden/>
              </w:rPr>
              <w:t>6</w:t>
            </w:r>
            <w:r w:rsidR="001F1247" w:rsidRPr="001F1247">
              <w:rPr>
                <w:rFonts w:ascii="Times New Roman" w:hAnsi="Times New Roman" w:cs="Times New Roman"/>
                <w:noProof/>
                <w:webHidden/>
              </w:rPr>
              <w:fldChar w:fldCharType="end"/>
            </w:r>
          </w:hyperlink>
        </w:p>
        <w:p w14:paraId="19B2F12E" w14:textId="3E3727E6" w:rsidR="001F1247" w:rsidRPr="001F1247" w:rsidRDefault="00742BE9" w:rsidP="001F1247">
          <w:pPr>
            <w:pStyle w:val="TOC2"/>
            <w:tabs>
              <w:tab w:val="right" w:leader="dot" w:pos="9062"/>
            </w:tabs>
            <w:spacing w:line="360" w:lineRule="auto"/>
            <w:rPr>
              <w:rFonts w:ascii="Times New Roman" w:eastAsiaTheme="minorEastAsia" w:hAnsi="Times New Roman" w:cs="Times New Roman"/>
              <w:noProof/>
              <w:lang w:val="en-US"/>
            </w:rPr>
          </w:pPr>
          <w:hyperlink w:anchor="_Toc175564237" w:history="1">
            <w:r w:rsidR="001F1247" w:rsidRPr="001F1247">
              <w:rPr>
                <w:rStyle w:val="Hyperlink"/>
                <w:rFonts w:ascii="Times New Roman" w:hAnsi="Times New Roman" w:cs="Times New Roman"/>
                <w:noProof/>
              </w:rPr>
              <w:t>4.</w:t>
            </w:r>
            <w:r w:rsidR="00032E5E">
              <w:rPr>
                <w:rStyle w:val="Hyperlink"/>
                <w:rFonts w:ascii="Times New Roman" w:hAnsi="Times New Roman" w:cs="Times New Roman"/>
                <w:noProof/>
              </w:rPr>
              <w:t xml:space="preserve"> </w:t>
            </w:r>
            <w:r w:rsidR="001F1247" w:rsidRPr="001F1247">
              <w:rPr>
                <w:rStyle w:val="Hyperlink"/>
                <w:rFonts w:ascii="Times New Roman" w:hAnsi="Times New Roman" w:cs="Times New Roman"/>
                <w:noProof/>
              </w:rPr>
              <w:t>2. Instruktážní design: Model ADDIE</w:t>
            </w:r>
            <w:r w:rsidR="001F1247" w:rsidRPr="001F1247">
              <w:rPr>
                <w:rFonts w:ascii="Times New Roman" w:hAnsi="Times New Roman" w:cs="Times New Roman"/>
                <w:noProof/>
                <w:webHidden/>
              </w:rPr>
              <w:tab/>
            </w:r>
            <w:r w:rsidR="001F1247" w:rsidRPr="001F1247">
              <w:rPr>
                <w:rFonts w:ascii="Times New Roman" w:hAnsi="Times New Roman" w:cs="Times New Roman"/>
                <w:noProof/>
                <w:webHidden/>
              </w:rPr>
              <w:fldChar w:fldCharType="begin"/>
            </w:r>
            <w:r w:rsidR="001F1247" w:rsidRPr="001F1247">
              <w:rPr>
                <w:rFonts w:ascii="Times New Roman" w:hAnsi="Times New Roman" w:cs="Times New Roman"/>
                <w:noProof/>
                <w:webHidden/>
              </w:rPr>
              <w:instrText xml:space="preserve"> PAGEREF _Toc175564237 \h </w:instrText>
            </w:r>
            <w:r w:rsidR="001F1247" w:rsidRPr="001F1247">
              <w:rPr>
                <w:rFonts w:ascii="Times New Roman" w:hAnsi="Times New Roman" w:cs="Times New Roman"/>
                <w:noProof/>
                <w:webHidden/>
              </w:rPr>
            </w:r>
            <w:r w:rsidR="001F1247" w:rsidRPr="001F1247">
              <w:rPr>
                <w:rFonts w:ascii="Times New Roman" w:hAnsi="Times New Roman" w:cs="Times New Roman"/>
                <w:noProof/>
                <w:webHidden/>
              </w:rPr>
              <w:fldChar w:fldCharType="separate"/>
            </w:r>
            <w:r w:rsidR="001F1247" w:rsidRPr="001F1247">
              <w:rPr>
                <w:rFonts w:ascii="Times New Roman" w:hAnsi="Times New Roman" w:cs="Times New Roman"/>
                <w:noProof/>
                <w:webHidden/>
              </w:rPr>
              <w:t>8</w:t>
            </w:r>
            <w:r w:rsidR="001F1247" w:rsidRPr="001F1247">
              <w:rPr>
                <w:rFonts w:ascii="Times New Roman" w:hAnsi="Times New Roman" w:cs="Times New Roman"/>
                <w:noProof/>
                <w:webHidden/>
              </w:rPr>
              <w:fldChar w:fldCharType="end"/>
            </w:r>
          </w:hyperlink>
        </w:p>
        <w:p w14:paraId="00DB27E3" w14:textId="6B88ADD2" w:rsidR="001F1247" w:rsidRPr="001F1247" w:rsidRDefault="00742BE9" w:rsidP="001F1247">
          <w:pPr>
            <w:pStyle w:val="TOC3"/>
            <w:tabs>
              <w:tab w:val="right" w:leader="dot" w:pos="9062"/>
            </w:tabs>
            <w:spacing w:line="360" w:lineRule="auto"/>
            <w:rPr>
              <w:rFonts w:ascii="Times New Roman" w:eastAsiaTheme="minorEastAsia" w:hAnsi="Times New Roman" w:cs="Times New Roman"/>
              <w:noProof/>
              <w:lang w:val="en-US"/>
            </w:rPr>
          </w:pPr>
          <w:hyperlink w:anchor="_Toc175564238" w:history="1">
            <w:r w:rsidR="001F1247" w:rsidRPr="001F1247">
              <w:rPr>
                <w:rStyle w:val="Hyperlink"/>
                <w:rFonts w:ascii="Times New Roman" w:hAnsi="Times New Roman" w:cs="Times New Roman"/>
                <w:noProof/>
              </w:rPr>
              <w:t>4. 2. 1. Analýza</w:t>
            </w:r>
            <w:r w:rsidR="001F1247" w:rsidRPr="001F1247">
              <w:rPr>
                <w:rFonts w:ascii="Times New Roman" w:hAnsi="Times New Roman" w:cs="Times New Roman"/>
                <w:noProof/>
                <w:webHidden/>
              </w:rPr>
              <w:tab/>
            </w:r>
            <w:r w:rsidR="001F1247" w:rsidRPr="001F1247">
              <w:rPr>
                <w:rFonts w:ascii="Times New Roman" w:hAnsi="Times New Roman" w:cs="Times New Roman"/>
                <w:noProof/>
                <w:webHidden/>
              </w:rPr>
              <w:fldChar w:fldCharType="begin"/>
            </w:r>
            <w:r w:rsidR="001F1247" w:rsidRPr="001F1247">
              <w:rPr>
                <w:rFonts w:ascii="Times New Roman" w:hAnsi="Times New Roman" w:cs="Times New Roman"/>
                <w:noProof/>
                <w:webHidden/>
              </w:rPr>
              <w:instrText xml:space="preserve"> PAGEREF _Toc175564238 \h </w:instrText>
            </w:r>
            <w:r w:rsidR="001F1247" w:rsidRPr="001F1247">
              <w:rPr>
                <w:rFonts w:ascii="Times New Roman" w:hAnsi="Times New Roman" w:cs="Times New Roman"/>
                <w:noProof/>
                <w:webHidden/>
              </w:rPr>
            </w:r>
            <w:r w:rsidR="001F1247" w:rsidRPr="001F1247">
              <w:rPr>
                <w:rFonts w:ascii="Times New Roman" w:hAnsi="Times New Roman" w:cs="Times New Roman"/>
                <w:noProof/>
                <w:webHidden/>
              </w:rPr>
              <w:fldChar w:fldCharType="separate"/>
            </w:r>
            <w:r w:rsidR="001F1247" w:rsidRPr="001F1247">
              <w:rPr>
                <w:rFonts w:ascii="Times New Roman" w:hAnsi="Times New Roman" w:cs="Times New Roman"/>
                <w:noProof/>
                <w:webHidden/>
              </w:rPr>
              <w:t>9</w:t>
            </w:r>
            <w:r w:rsidR="001F1247" w:rsidRPr="001F1247">
              <w:rPr>
                <w:rFonts w:ascii="Times New Roman" w:hAnsi="Times New Roman" w:cs="Times New Roman"/>
                <w:noProof/>
                <w:webHidden/>
              </w:rPr>
              <w:fldChar w:fldCharType="end"/>
            </w:r>
          </w:hyperlink>
        </w:p>
        <w:p w14:paraId="7295EF73" w14:textId="3300A77A" w:rsidR="001F1247" w:rsidRPr="001F1247" w:rsidRDefault="00742BE9" w:rsidP="001F1247">
          <w:pPr>
            <w:pStyle w:val="TOC3"/>
            <w:tabs>
              <w:tab w:val="right" w:leader="dot" w:pos="9062"/>
            </w:tabs>
            <w:spacing w:line="360" w:lineRule="auto"/>
            <w:rPr>
              <w:rFonts w:ascii="Times New Roman" w:eastAsiaTheme="minorEastAsia" w:hAnsi="Times New Roman" w:cs="Times New Roman"/>
              <w:noProof/>
              <w:lang w:val="en-US"/>
            </w:rPr>
          </w:pPr>
          <w:hyperlink w:anchor="_Toc175564239" w:history="1">
            <w:r w:rsidR="001F1247" w:rsidRPr="001F1247">
              <w:rPr>
                <w:rStyle w:val="Hyperlink"/>
                <w:rFonts w:ascii="Times New Roman" w:hAnsi="Times New Roman" w:cs="Times New Roman"/>
                <w:noProof/>
              </w:rPr>
              <w:t>4. 2. 2. Design</w:t>
            </w:r>
            <w:r w:rsidR="001F1247" w:rsidRPr="001F1247">
              <w:rPr>
                <w:rFonts w:ascii="Times New Roman" w:hAnsi="Times New Roman" w:cs="Times New Roman"/>
                <w:noProof/>
                <w:webHidden/>
              </w:rPr>
              <w:tab/>
            </w:r>
            <w:r w:rsidR="001F1247" w:rsidRPr="001F1247">
              <w:rPr>
                <w:rFonts w:ascii="Times New Roman" w:hAnsi="Times New Roman" w:cs="Times New Roman"/>
                <w:noProof/>
                <w:webHidden/>
              </w:rPr>
              <w:fldChar w:fldCharType="begin"/>
            </w:r>
            <w:r w:rsidR="001F1247" w:rsidRPr="001F1247">
              <w:rPr>
                <w:rFonts w:ascii="Times New Roman" w:hAnsi="Times New Roman" w:cs="Times New Roman"/>
                <w:noProof/>
                <w:webHidden/>
              </w:rPr>
              <w:instrText xml:space="preserve"> PAGEREF _Toc175564239 \h </w:instrText>
            </w:r>
            <w:r w:rsidR="001F1247" w:rsidRPr="001F1247">
              <w:rPr>
                <w:rFonts w:ascii="Times New Roman" w:hAnsi="Times New Roman" w:cs="Times New Roman"/>
                <w:noProof/>
                <w:webHidden/>
              </w:rPr>
            </w:r>
            <w:r w:rsidR="001F1247" w:rsidRPr="001F1247">
              <w:rPr>
                <w:rFonts w:ascii="Times New Roman" w:hAnsi="Times New Roman" w:cs="Times New Roman"/>
                <w:noProof/>
                <w:webHidden/>
              </w:rPr>
              <w:fldChar w:fldCharType="separate"/>
            </w:r>
            <w:r w:rsidR="001F1247" w:rsidRPr="001F1247">
              <w:rPr>
                <w:rFonts w:ascii="Times New Roman" w:hAnsi="Times New Roman" w:cs="Times New Roman"/>
                <w:noProof/>
                <w:webHidden/>
              </w:rPr>
              <w:t>10</w:t>
            </w:r>
            <w:r w:rsidR="001F1247" w:rsidRPr="001F1247">
              <w:rPr>
                <w:rFonts w:ascii="Times New Roman" w:hAnsi="Times New Roman" w:cs="Times New Roman"/>
                <w:noProof/>
                <w:webHidden/>
              </w:rPr>
              <w:fldChar w:fldCharType="end"/>
            </w:r>
          </w:hyperlink>
        </w:p>
        <w:p w14:paraId="7D10139F" w14:textId="769650A6" w:rsidR="001F1247" w:rsidRPr="001F1247" w:rsidRDefault="00742BE9" w:rsidP="001F1247">
          <w:pPr>
            <w:pStyle w:val="TOC3"/>
            <w:tabs>
              <w:tab w:val="right" w:leader="dot" w:pos="9062"/>
            </w:tabs>
            <w:spacing w:line="360" w:lineRule="auto"/>
            <w:rPr>
              <w:rFonts w:ascii="Times New Roman" w:eastAsiaTheme="minorEastAsia" w:hAnsi="Times New Roman" w:cs="Times New Roman"/>
              <w:noProof/>
              <w:lang w:val="en-US"/>
            </w:rPr>
          </w:pPr>
          <w:hyperlink w:anchor="_Toc175564240" w:history="1">
            <w:r w:rsidR="001F1247" w:rsidRPr="001F1247">
              <w:rPr>
                <w:rStyle w:val="Hyperlink"/>
                <w:rFonts w:ascii="Times New Roman" w:hAnsi="Times New Roman" w:cs="Times New Roman"/>
                <w:noProof/>
              </w:rPr>
              <w:t>4. 2. 3. Development (Rozvoj)</w:t>
            </w:r>
            <w:r w:rsidR="001F1247" w:rsidRPr="001F1247">
              <w:rPr>
                <w:rFonts w:ascii="Times New Roman" w:hAnsi="Times New Roman" w:cs="Times New Roman"/>
                <w:noProof/>
                <w:webHidden/>
              </w:rPr>
              <w:tab/>
            </w:r>
            <w:r w:rsidR="001F1247" w:rsidRPr="001F1247">
              <w:rPr>
                <w:rFonts w:ascii="Times New Roman" w:hAnsi="Times New Roman" w:cs="Times New Roman"/>
                <w:noProof/>
                <w:webHidden/>
              </w:rPr>
              <w:fldChar w:fldCharType="begin"/>
            </w:r>
            <w:r w:rsidR="001F1247" w:rsidRPr="001F1247">
              <w:rPr>
                <w:rFonts w:ascii="Times New Roman" w:hAnsi="Times New Roman" w:cs="Times New Roman"/>
                <w:noProof/>
                <w:webHidden/>
              </w:rPr>
              <w:instrText xml:space="preserve"> PAGEREF _Toc175564240 \h </w:instrText>
            </w:r>
            <w:r w:rsidR="001F1247" w:rsidRPr="001F1247">
              <w:rPr>
                <w:rFonts w:ascii="Times New Roman" w:hAnsi="Times New Roman" w:cs="Times New Roman"/>
                <w:noProof/>
                <w:webHidden/>
              </w:rPr>
            </w:r>
            <w:r w:rsidR="001F1247" w:rsidRPr="001F1247">
              <w:rPr>
                <w:rFonts w:ascii="Times New Roman" w:hAnsi="Times New Roman" w:cs="Times New Roman"/>
                <w:noProof/>
                <w:webHidden/>
              </w:rPr>
              <w:fldChar w:fldCharType="separate"/>
            </w:r>
            <w:r w:rsidR="001F1247" w:rsidRPr="001F1247">
              <w:rPr>
                <w:rFonts w:ascii="Times New Roman" w:hAnsi="Times New Roman" w:cs="Times New Roman"/>
                <w:noProof/>
                <w:webHidden/>
              </w:rPr>
              <w:t>10</w:t>
            </w:r>
            <w:r w:rsidR="001F1247" w:rsidRPr="001F1247">
              <w:rPr>
                <w:rFonts w:ascii="Times New Roman" w:hAnsi="Times New Roman" w:cs="Times New Roman"/>
                <w:noProof/>
                <w:webHidden/>
              </w:rPr>
              <w:fldChar w:fldCharType="end"/>
            </w:r>
          </w:hyperlink>
        </w:p>
        <w:p w14:paraId="6CCDC873" w14:textId="4D99B965" w:rsidR="001F1247" w:rsidRPr="001F1247" w:rsidRDefault="00742BE9" w:rsidP="001F1247">
          <w:pPr>
            <w:pStyle w:val="TOC3"/>
            <w:tabs>
              <w:tab w:val="right" w:leader="dot" w:pos="9062"/>
            </w:tabs>
            <w:spacing w:line="360" w:lineRule="auto"/>
            <w:rPr>
              <w:rFonts w:ascii="Times New Roman" w:eastAsiaTheme="minorEastAsia" w:hAnsi="Times New Roman" w:cs="Times New Roman"/>
              <w:noProof/>
              <w:lang w:val="en-US"/>
            </w:rPr>
          </w:pPr>
          <w:hyperlink w:anchor="_Toc175564241" w:history="1">
            <w:r w:rsidR="001F1247" w:rsidRPr="001F1247">
              <w:rPr>
                <w:rStyle w:val="Hyperlink"/>
                <w:rFonts w:ascii="Times New Roman" w:hAnsi="Times New Roman" w:cs="Times New Roman"/>
                <w:noProof/>
              </w:rPr>
              <w:t>4. 2. 4. Implementace</w:t>
            </w:r>
            <w:r w:rsidR="001F1247" w:rsidRPr="001F1247">
              <w:rPr>
                <w:rFonts w:ascii="Times New Roman" w:hAnsi="Times New Roman" w:cs="Times New Roman"/>
                <w:noProof/>
                <w:webHidden/>
              </w:rPr>
              <w:tab/>
            </w:r>
            <w:r w:rsidR="001F1247" w:rsidRPr="001F1247">
              <w:rPr>
                <w:rFonts w:ascii="Times New Roman" w:hAnsi="Times New Roman" w:cs="Times New Roman"/>
                <w:noProof/>
                <w:webHidden/>
              </w:rPr>
              <w:fldChar w:fldCharType="begin"/>
            </w:r>
            <w:r w:rsidR="001F1247" w:rsidRPr="001F1247">
              <w:rPr>
                <w:rFonts w:ascii="Times New Roman" w:hAnsi="Times New Roman" w:cs="Times New Roman"/>
                <w:noProof/>
                <w:webHidden/>
              </w:rPr>
              <w:instrText xml:space="preserve"> PAGEREF _Toc175564241 \h </w:instrText>
            </w:r>
            <w:r w:rsidR="001F1247" w:rsidRPr="001F1247">
              <w:rPr>
                <w:rFonts w:ascii="Times New Roman" w:hAnsi="Times New Roman" w:cs="Times New Roman"/>
                <w:noProof/>
                <w:webHidden/>
              </w:rPr>
            </w:r>
            <w:r w:rsidR="001F1247" w:rsidRPr="001F1247">
              <w:rPr>
                <w:rFonts w:ascii="Times New Roman" w:hAnsi="Times New Roman" w:cs="Times New Roman"/>
                <w:noProof/>
                <w:webHidden/>
              </w:rPr>
              <w:fldChar w:fldCharType="separate"/>
            </w:r>
            <w:r w:rsidR="001F1247" w:rsidRPr="001F1247">
              <w:rPr>
                <w:rFonts w:ascii="Times New Roman" w:hAnsi="Times New Roman" w:cs="Times New Roman"/>
                <w:noProof/>
                <w:webHidden/>
              </w:rPr>
              <w:t>11</w:t>
            </w:r>
            <w:r w:rsidR="001F1247" w:rsidRPr="001F1247">
              <w:rPr>
                <w:rFonts w:ascii="Times New Roman" w:hAnsi="Times New Roman" w:cs="Times New Roman"/>
                <w:noProof/>
                <w:webHidden/>
              </w:rPr>
              <w:fldChar w:fldCharType="end"/>
            </w:r>
          </w:hyperlink>
        </w:p>
        <w:p w14:paraId="2D8FD033" w14:textId="7532A813" w:rsidR="001F1247" w:rsidRPr="001F1247" w:rsidRDefault="00742BE9" w:rsidP="001F1247">
          <w:pPr>
            <w:pStyle w:val="TOC3"/>
            <w:tabs>
              <w:tab w:val="right" w:leader="dot" w:pos="9062"/>
            </w:tabs>
            <w:spacing w:line="360" w:lineRule="auto"/>
            <w:rPr>
              <w:rFonts w:ascii="Times New Roman" w:eastAsiaTheme="minorEastAsia" w:hAnsi="Times New Roman" w:cs="Times New Roman"/>
              <w:noProof/>
              <w:lang w:val="en-US"/>
            </w:rPr>
          </w:pPr>
          <w:hyperlink w:anchor="_Toc175564242" w:history="1">
            <w:r w:rsidR="001F1247" w:rsidRPr="001F1247">
              <w:rPr>
                <w:rStyle w:val="Hyperlink"/>
                <w:rFonts w:ascii="Times New Roman" w:hAnsi="Times New Roman" w:cs="Times New Roman"/>
                <w:noProof/>
              </w:rPr>
              <w:t>4. 2. 5. Evaluace</w:t>
            </w:r>
            <w:r w:rsidR="001F1247" w:rsidRPr="001F1247">
              <w:rPr>
                <w:rFonts w:ascii="Times New Roman" w:hAnsi="Times New Roman" w:cs="Times New Roman"/>
                <w:noProof/>
                <w:webHidden/>
              </w:rPr>
              <w:tab/>
            </w:r>
            <w:r w:rsidR="001F1247" w:rsidRPr="001F1247">
              <w:rPr>
                <w:rFonts w:ascii="Times New Roman" w:hAnsi="Times New Roman" w:cs="Times New Roman"/>
                <w:noProof/>
                <w:webHidden/>
              </w:rPr>
              <w:fldChar w:fldCharType="begin"/>
            </w:r>
            <w:r w:rsidR="001F1247" w:rsidRPr="001F1247">
              <w:rPr>
                <w:rFonts w:ascii="Times New Roman" w:hAnsi="Times New Roman" w:cs="Times New Roman"/>
                <w:noProof/>
                <w:webHidden/>
              </w:rPr>
              <w:instrText xml:space="preserve"> PAGEREF _Toc175564242 \h </w:instrText>
            </w:r>
            <w:r w:rsidR="001F1247" w:rsidRPr="001F1247">
              <w:rPr>
                <w:rFonts w:ascii="Times New Roman" w:hAnsi="Times New Roman" w:cs="Times New Roman"/>
                <w:noProof/>
                <w:webHidden/>
              </w:rPr>
            </w:r>
            <w:r w:rsidR="001F1247" w:rsidRPr="001F1247">
              <w:rPr>
                <w:rFonts w:ascii="Times New Roman" w:hAnsi="Times New Roman" w:cs="Times New Roman"/>
                <w:noProof/>
                <w:webHidden/>
              </w:rPr>
              <w:fldChar w:fldCharType="separate"/>
            </w:r>
            <w:r w:rsidR="001F1247" w:rsidRPr="001F1247">
              <w:rPr>
                <w:rFonts w:ascii="Times New Roman" w:hAnsi="Times New Roman" w:cs="Times New Roman"/>
                <w:noProof/>
                <w:webHidden/>
              </w:rPr>
              <w:t>11</w:t>
            </w:r>
            <w:r w:rsidR="001F1247" w:rsidRPr="001F1247">
              <w:rPr>
                <w:rFonts w:ascii="Times New Roman" w:hAnsi="Times New Roman" w:cs="Times New Roman"/>
                <w:noProof/>
                <w:webHidden/>
              </w:rPr>
              <w:fldChar w:fldCharType="end"/>
            </w:r>
          </w:hyperlink>
        </w:p>
        <w:p w14:paraId="01330814" w14:textId="21D391D9" w:rsidR="001F1247" w:rsidRPr="001F1247" w:rsidRDefault="00742BE9" w:rsidP="001F1247">
          <w:pPr>
            <w:pStyle w:val="TOC2"/>
            <w:tabs>
              <w:tab w:val="right" w:leader="dot" w:pos="9062"/>
            </w:tabs>
            <w:spacing w:line="360" w:lineRule="auto"/>
            <w:rPr>
              <w:rFonts w:ascii="Times New Roman" w:eastAsiaTheme="minorEastAsia" w:hAnsi="Times New Roman" w:cs="Times New Roman"/>
              <w:noProof/>
              <w:lang w:val="en-US"/>
            </w:rPr>
          </w:pPr>
          <w:hyperlink w:anchor="_Toc175564243" w:history="1">
            <w:r w:rsidR="001F1247" w:rsidRPr="001F1247">
              <w:rPr>
                <w:rStyle w:val="Hyperlink"/>
                <w:rFonts w:ascii="Times New Roman" w:hAnsi="Times New Roman" w:cs="Times New Roman"/>
                <w:noProof/>
              </w:rPr>
              <w:t>4. 3. Implementace kombinovaného výukového návrhu v oblasti digitální odolnosti</w:t>
            </w:r>
            <w:r w:rsidR="001F1247" w:rsidRPr="001F1247">
              <w:rPr>
                <w:rFonts w:ascii="Times New Roman" w:hAnsi="Times New Roman" w:cs="Times New Roman"/>
                <w:noProof/>
                <w:webHidden/>
              </w:rPr>
              <w:tab/>
            </w:r>
            <w:r w:rsidR="001F1247" w:rsidRPr="001F1247">
              <w:rPr>
                <w:rFonts w:ascii="Times New Roman" w:hAnsi="Times New Roman" w:cs="Times New Roman"/>
                <w:noProof/>
                <w:webHidden/>
              </w:rPr>
              <w:fldChar w:fldCharType="begin"/>
            </w:r>
            <w:r w:rsidR="001F1247" w:rsidRPr="001F1247">
              <w:rPr>
                <w:rFonts w:ascii="Times New Roman" w:hAnsi="Times New Roman" w:cs="Times New Roman"/>
                <w:noProof/>
                <w:webHidden/>
              </w:rPr>
              <w:instrText xml:space="preserve"> PAGEREF _Toc175564243 \h </w:instrText>
            </w:r>
            <w:r w:rsidR="001F1247" w:rsidRPr="001F1247">
              <w:rPr>
                <w:rFonts w:ascii="Times New Roman" w:hAnsi="Times New Roman" w:cs="Times New Roman"/>
                <w:noProof/>
                <w:webHidden/>
              </w:rPr>
            </w:r>
            <w:r w:rsidR="001F1247" w:rsidRPr="001F1247">
              <w:rPr>
                <w:rFonts w:ascii="Times New Roman" w:hAnsi="Times New Roman" w:cs="Times New Roman"/>
                <w:noProof/>
                <w:webHidden/>
              </w:rPr>
              <w:fldChar w:fldCharType="separate"/>
            </w:r>
            <w:r w:rsidR="001F1247" w:rsidRPr="001F1247">
              <w:rPr>
                <w:rFonts w:ascii="Times New Roman" w:hAnsi="Times New Roman" w:cs="Times New Roman"/>
                <w:noProof/>
                <w:webHidden/>
              </w:rPr>
              <w:t>12</w:t>
            </w:r>
            <w:r w:rsidR="001F1247" w:rsidRPr="001F1247">
              <w:rPr>
                <w:rFonts w:ascii="Times New Roman" w:hAnsi="Times New Roman" w:cs="Times New Roman"/>
                <w:noProof/>
                <w:webHidden/>
              </w:rPr>
              <w:fldChar w:fldCharType="end"/>
            </w:r>
          </w:hyperlink>
        </w:p>
        <w:p w14:paraId="1DC988B0" w14:textId="5EF44E2E" w:rsidR="001F1247" w:rsidRPr="001F1247" w:rsidRDefault="00742BE9" w:rsidP="001F1247">
          <w:pPr>
            <w:pStyle w:val="TOC3"/>
            <w:tabs>
              <w:tab w:val="right" w:leader="dot" w:pos="9062"/>
            </w:tabs>
            <w:spacing w:line="360" w:lineRule="auto"/>
            <w:rPr>
              <w:rFonts w:ascii="Times New Roman" w:eastAsiaTheme="minorEastAsia" w:hAnsi="Times New Roman" w:cs="Times New Roman"/>
              <w:noProof/>
              <w:lang w:val="en-US"/>
            </w:rPr>
          </w:pPr>
          <w:hyperlink w:anchor="_Toc175564244" w:history="1">
            <w:r w:rsidR="001F1247" w:rsidRPr="001F1247">
              <w:rPr>
                <w:rStyle w:val="Hyperlink"/>
                <w:rFonts w:ascii="Times New Roman" w:hAnsi="Times New Roman" w:cs="Times New Roman"/>
                <w:noProof/>
              </w:rPr>
              <w:t>4. 3. 1. Analýza</w:t>
            </w:r>
            <w:r w:rsidR="001F1247" w:rsidRPr="001F1247">
              <w:rPr>
                <w:rFonts w:ascii="Times New Roman" w:hAnsi="Times New Roman" w:cs="Times New Roman"/>
                <w:noProof/>
                <w:webHidden/>
              </w:rPr>
              <w:tab/>
            </w:r>
            <w:r w:rsidR="001F1247" w:rsidRPr="001F1247">
              <w:rPr>
                <w:rFonts w:ascii="Times New Roman" w:hAnsi="Times New Roman" w:cs="Times New Roman"/>
                <w:noProof/>
                <w:webHidden/>
              </w:rPr>
              <w:fldChar w:fldCharType="begin"/>
            </w:r>
            <w:r w:rsidR="001F1247" w:rsidRPr="001F1247">
              <w:rPr>
                <w:rFonts w:ascii="Times New Roman" w:hAnsi="Times New Roman" w:cs="Times New Roman"/>
                <w:noProof/>
                <w:webHidden/>
              </w:rPr>
              <w:instrText xml:space="preserve"> PAGEREF _Toc175564244 \h </w:instrText>
            </w:r>
            <w:r w:rsidR="001F1247" w:rsidRPr="001F1247">
              <w:rPr>
                <w:rFonts w:ascii="Times New Roman" w:hAnsi="Times New Roman" w:cs="Times New Roman"/>
                <w:noProof/>
                <w:webHidden/>
              </w:rPr>
            </w:r>
            <w:r w:rsidR="001F1247" w:rsidRPr="001F1247">
              <w:rPr>
                <w:rFonts w:ascii="Times New Roman" w:hAnsi="Times New Roman" w:cs="Times New Roman"/>
                <w:noProof/>
                <w:webHidden/>
              </w:rPr>
              <w:fldChar w:fldCharType="separate"/>
            </w:r>
            <w:r w:rsidR="001F1247" w:rsidRPr="001F1247">
              <w:rPr>
                <w:rFonts w:ascii="Times New Roman" w:hAnsi="Times New Roman" w:cs="Times New Roman"/>
                <w:noProof/>
                <w:webHidden/>
              </w:rPr>
              <w:t>12</w:t>
            </w:r>
            <w:r w:rsidR="001F1247" w:rsidRPr="001F1247">
              <w:rPr>
                <w:rFonts w:ascii="Times New Roman" w:hAnsi="Times New Roman" w:cs="Times New Roman"/>
                <w:noProof/>
                <w:webHidden/>
              </w:rPr>
              <w:fldChar w:fldCharType="end"/>
            </w:r>
          </w:hyperlink>
        </w:p>
        <w:p w14:paraId="578D7BDD" w14:textId="27B1334C" w:rsidR="001F1247" w:rsidRPr="001F1247" w:rsidRDefault="00742BE9" w:rsidP="001F1247">
          <w:pPr>
            <w:pStyle w:val="TOC3"/>
            <w:tabs>
              <w:tab w:val="right" w:leader="dot" w:pos="9062"/>
            </w:tabs>
            <w:spacing w:line="360" w:lineRule="auto"/>
            <w:rPr>
              <w:rFonts w:ascii="Times New Roman" w:eastAsiaTheme="minorEastAsia" w:hAnsi="Times New Roman" w:cs="Times New Roman"/>
              <w:noProof/>
              <w:lang w:val="en-US"/>
            </w:rPr>
          </w:pPr>
          <w:hyperlink w:anchor="_Toc175564245" w:history="1">
            <w:r w:rsidR="001F1247" w:rsidRPr="001F1247">
              <w:rPr>
                <w:rStyle w:val="Hyperlink"/>
                <w:rFonts w:ascii="Times New Roman" w:hAnsi="Times New Roman" w:cs="Times New Roman"/>
                <w:noProof/>
              </w:rPr>
              <w:t>4. 3. 2. Návrh – vývoj</w:t>
            </w:r>
            <w:r w:rsidR="001F1247" w:rsidRPr="001F1247">
              <w:rPr>
                <w:rFonts w:ascii="Times New Roman" w:hAnsi="Times New Roman" w:cs="Times New Roman"/>
                <w:noProof/>
                <w:webHidden/>
              </w:rPr>
              <w:tab/>
            </w:r>
            <w:r w:rsidR="001F1247" w:rsidRPr="001F1247">
              <w:rPr>
                <w:rFonts w:ascii="Times New Roman" w:hAnsi="Times New Roman" w:cs="Times New Roman"/>
                <w:noProof/>
                <w:webHidden/>
              </w:rPr>
              <w:fldChar w:fldCharType="begin"/>
            </w:r>
            <w:r w:rsidR="001F1247" w:rsidRPr="001F1247">
              <w:rPr>
                <w:rFonts w:ascii="Times New Roman" w:hAnsi="Times New Roman" w:cs="Times New Roman"/>
                <w:noProof/>
                <w:webHidden/>
              </w:rPr>
              <w:instrText xml:space="preserve"> PAGEREF _Toc175564245 \h </w:instrText>
            </w:r>
            <w:r w:rsidR="001F1247" w:rsidRPr="001F1247">
              <w:rPr>
                <w:rFonts w:ascii="Times New Roman" w:hAnsi="Times New Roman" w:cs="Times New Roman"/>
                <w:noProof/>
                <w:webHidden/>
              </w:rPr>
            </w:r>
            <w:r w:rsidR="001F1247" w:rsidRPr="001F1247">
              <w:rPr>
                <w:rFonts w:ascii="Times New Roman" w:hAnsi="Times New Roman" w:cs="Times New Roman"/>
                <w:noProof/>
                <w:webHidden/>
              </w:rPr>
              <w:fldChar w:fldCharType="separate"/>
            </w:r>
            <w:r w:rsidR="001F1247" w:rsidRPr="001F1247">
              <w:rPr>
                <w:rFonts w:ascii="Times New Roman" w:hAnsi="Times New Roman" w:cs="Times New Roman"/>
                <w:noProof/>
                <w:webHidden/>
              </w:rPr>
              <w:t>12</w:t>
            </w:r>
            <w:r w:rsidR="001F1247" w:rsidRPr="001F1247">
              <w:rPr>
                <w:rFonts w:ascii="Times New Roman" w:hAnsi="Times New Roman" w:cs="Times New Roman"/>
                <w:noProof/>
                <w:webHidden/>
              </w:rPr>
              <w:fldChar w:fldCharType="end"/>
            </w:r>
          </w:hyperlink>
        </w:p>
        <w:p w14:paraId="69D5ADE7" w14:textId="7D1A0C09" w:rsidR="001F1247" w:rsidRPr="001F1247" w:rsidRDefault="00742BE9" w:rsidP="001F1247">
          <w:pPr>
            <w:pStyle w:val="TOC3"/>
            <w:tabs>
              <w:tab w:val="right" w:leader="dot" w:pos="9062"/>
            </w:tabs>
            <w:spacing w:line="360" w:lineRule="auto"/>
            <w:rPr>
              <w:rFonts w:ascii="Times New Roman" w:eastAsiaTheme="minorEastAsia" w:hAnsi="Times New Roman" w:cs="Times New Roman"/>
              <w:noProof/>
              <w:lang w:val="en-US"/>
            </w:rPr>
          </w:pPr>
          <w:hyperlink w:anchor="_Toc175564246" w:history="1">
            <w:r w:rsidR="001F1247" w:rsidRPr="001F1247">
              <w:rPr>
                <w:rStyle w:val="Hyperlink"/>
                <w:rFonts w:ascii="Times New Roman" w:hAnsi="Times New Roman" w:cs="Times New Roman"/>
                <w:noProof/>
              </w:rPr>
              <w:t>4. 3. 3. Implementace</w:t>
            </w:r>
            <w:r w:rsidR="001F1247" w:rsidRPr="001F1247">
              <w:rPr>
                <w:rFonts w:ascii="Times New Roman" w:hAnsi="Times New Roman" w:cs="Times New Roman"/>
                <w:noProof/>
                <w:webHidden/>
              </w:rPr>
              <w:tab/>
            </w:r>
            <w:r w:rsidR="001F1247" w:rsidRPr="001F1247">
              <w:rPr>
                <w:rFonts w:ascii="Times New Roman" w:hAnsi="Times New Roman" w:cs="Times New Roman"/>
                <w:noProof/>
                <w:webHidden/>
              </w:rPr>
              <w:fldChar w:fldCharType="begin"/>
            </w:r>
            <w:r w:rsidR="001F1247" w:rsidRPr="001F1247">
              <w:rPr>
                <w:rFonts w:ascii="Times New Roman" w:hAnsi="Times New Roman" w:cs="Times New Roman"/>
                <w:noProof/>
                <w:webHidden/>
              </w:rPr>
              <w:instrText xml:space="preserve"> PAGEREF _Toc175564246 \h </w:instrText>
            </w:r>
            <w:r w:rsidR="001F1247" w:rsidRPr="001F1247">
              <w:rPr>
                <w:rFonts w:ascii="Times New Roman" w:hAnsi="Times New Roman" w:cs="Times New Roman"/>
                <w:noProof/>
                <w:webHidden/>
              </w:rPr>
            </w:r>
            <w:r w:rsidR="001F1247" w:rsidRPr="001F1247">
              <w:rPr>
                <w:rFonts w:ascii="Times New Roman" w:hAnsi="Times New Roman" w:cs="Times New Roman"/>
                <w:noProof/>
                <w:webHidden/>
              </w:rPr>
              <w:fldChar w:fldCharType="separate"/>
            </w:r>
            <w:r w:rsidR="001F1247" w:rsidRPr="001F1247">
              <w:rPr>
                <w:rFonts w:ascii="Times New Roman" w:hAnsi="Times New Roman" w:cs="Times New Roman"/>
                <w:noProof/>
                <w:webHidden/>
              </w:rPr>
              <w:t>13</w:t>
            </w:r>
            <w:r w:rsidR="001F1247" w:rsidRPr="001F1247">
              <w:rPr>
                <w:rFonts w:ascii="Times New Roman" w:hAnsi="Times New Roman" w:cs="Times New Roman"/>
                <w:noProof/>
                <w:webHidden/>
              </w:rPr>
              <w:fldChar w:fldCharType="end"/>
            </w:r>
          </w:hyperlink>
        </w:p>
        <w:p w14:paraId="457D6C8E" w14:textId="702D7917" w:rsidR="001F1247" w:rsidRPr="001F1247" w:rsidRDefault="00742BE9" w:rsidP="001F1247">
          <w:pPr>
            <w:pStyle w:val="TOC3"/>
            <w:tabs>
              <w:tab w:val="right" w:leader="dot" w:pos="9062"/>
            </w:tabs>
            <w:spacing w:line="360" w:lineRule="auto"/>
            <w:rPr>
              <w:rFonts w:ascii="Times New Roman" w:eastAsiaTheme="minorEastAsia" w:hAnsi="Times New Roman" w:cs="Times New Roman"/>
              <w:noProof/>
              <w:lang w:val="en-US"/>
            </w:rPr>
          </w:pPr>
          <w:hyperlink w:anchor="_Toc175564247" w:history="1">
            <w:r w:rsidR="001F1247" w:rsidRPr="001F1247">
              <w:rPr>
                <w:rStyle w:val="Hyperlink"/>
                <w:rFonts w:ascii="Times New Roman" w:hAnsi="Times New Roman" w:cs="Times New Roman"/>
                <w:noProof/>
              </w:rPr>
              <w:t>4. 3. 4. Evaluace</w:t>
            </w:r>
            <w:r w:rsidR="001F1247" w:rsidRPr="001F1247">
              <w:rPr>
                <w:rFonts w:ascii="Times New Roman" w:hAnsi="Times New Roman" w:cs="Times New Roman"/>
                <w:noProof/>
                <w:webHidden/>
              </w:rPr>
              <w:tab/>
            </w:r>
            <w:r w:rsidR="001F1247" w:rsidRPr="001F1247">
              <w:rPr>
                <w:rFonts w:ascii="Times New Roman" w:hAnsi="Times New Roman" w:cs="Times New Roman"/>
                <w:noProof/>
                <w:webHidden/>
              </w:rPr>
              <w:fldChar w:fldCharType="begin"/>
            </w:r>
            <w:r w:rsidR="001F1247" w:rsidRPr="001F1247">
              <w:rPr>
                <w:rFonts w:ascii="Times New Roman" w:hAnsi="Times New Roman" w:cs="Times New Roman"/>
                <w:noProof/>
                <w:webHidden/>
              </w:rPr>
              <w:instrText xml:space="preserve"> PAGEREF _Toc175564247 \h </w:instrText>
            </w:r>
            <w:r w:rsidR="001F1247" w:rsidRPr="001F1247">
              <w:rPr>
                <w:rFonts w:ascii="Times New Roman" w:hAnsi="Times New Roman" w:cs="Times New Roman"/>
                <w:noProof/>
                <w:webHidden/>
              </w:rPr>
            </w:r>
            <w:r w:rsidR="001F1247" w:rsidRPr="001F1247">
              <w:rPr>
                <w:rFonts w:ascii="Times New Roman" w:hAnsi="Times New Roman" w:cs="Times New Roman"/>
                <w:noProof/>
                <w:webHidden/>
              </w:rPr>
              <w:fldChar w:fldCharType="separate"/>
            </w:r>
            <w:r w:rsidR="001F1247" w:rsidRPr="001F1247">
              <w:rPr>
                <w:rFonts w:ascii="Times New Roman" w:hAnsi="Times New Roman" w:cs="Times New Roman"/>
                <w:noProof/>
                <w:webHidden/>
              </w:rPr>
              <w:t>14</w:t>
            </w:r>
            <w:r w:rsidR="001F1247" w:rsidRPr="001F1247">
              <w:rPr>
                <w:rFonts w:ascii="Times New Roman" w:hAnsi="Times New Roman" w:cs="Times New Roman"/>
                <w:noProof/>
                <w:webHidden/>
              </w:rPr>
              <w:fldChar w:fldCharType="end"/>
            </w:r>
          </w:hyperlink>
        </w:p>
        <w:p w14:paraId="77BA642A" w14:textId="03EEFC71" w:rsidR="001F1247" w:rsidRPr="001F1247" w:rsidRDefault="00742BE9" w:rsidP="001F1247">
          <w:pPr>
            <w:pStyle w:val="TOC1"/>
            <w:tabs>
              <w:tab w:val="right" w:leader="dot" w:pos="9062"/>
            </w:tabs>
            <w:spacing w:line="360" w:lineRule="auto"/>
            <w:rPr>
              <w:rFonts w:ascii="Times New Roman" w:eastAsiaTheme="minorEastAsia" w:hAnsi="Times New Roman" w:cs="Times New Roman"/>
              <w:noProof/>
              <w:lang w:val="en-US"/>
            </w:rPr>
          </w:pPr>
          <w:hyperlink w:anchor="_Toc175564248" w:history="1">
            <w:r w:rsidR="001F1247" w:rsidRPr="001F1247">
              <w:rPr>
                <w:rStyle w:val="Hyperlink"/>
                <w:rFonts w:ascii="Times New Roman" w:hAnsi="Times New Roman" w:cs="Times New Roman"/>
                <w:noProof/>
              </w:rPr>
              <w:t>5. Závěr</w:t>
            </w:r>
            <w:r w:rsidR="001F1247" w:rsidRPr="001F1247">
              <w:rPr>
                <w:rFonts w:ascii="Times New Roman" w:hAnsi="Times New Roman" w:cs="Times New Roman"/>
                <w:noProof/>
                <w:webHidden/>
              </w:rPr>
              <w:tab/>
            </w:r>
            <w:r w:rsidR="001F1247" w:rsidRPr="001F1247">
              <w:rPr>
                <w:rFonts w:ascii="Times New Roman" w:hAnsi="Times New Roman" w:cs="Times New Roman"/>
                <w:noProof/>
                <w:webHidden/>
              </w:rPr>
              <w:fldChar w:fldCharType="begin"/>
            </w:r>
            <w:r w:rsidR="001F1247" w:rsidRPr="001F1247">
              <w:rPr>
                <w:rFonts w:ascii="Times New Roman" w:hAnsi="Times New Roman" w:cs="Times New Roman"/>
                <w:noProof/>
                <w:webHidden/>
              </w:rPr>
              <w:instrText xml:space="preserve"> PAGEREF _Toc175564248 \h </w:instrText>
            </w:r>
            <w:r w:rsidR="001F1247" w:rsidRPr="001F1247">
              <w:rPr>
                <w:rFonts w:ascii="Times New Roman" w:hAnsi="Times New Roman" w:cs="Times New Roman"/>
                <w:noProof/>
                <w:webHidden/>
              </w:rPr>
            </w:r>
            <w:r w:rsidR="001F1247" w:rsidRPr="001F1247">
              <w:rPr>
                <w:rFonts w:ascii="Times New Roman" w:hAnsi="Times New Roman" w:cs="Times New Roman"/>
                <w:noProof/>
                <w:webHidden/>
              </w:rPr>
              <w:fldChar w:fldCharType="separate"/>
            </w:r>
            <w:r w:rsidR="001F1247" w:rsidRPr="001F1247">
              <w:rPr>
                <w:rFonts w:ascii="Times New Roman" w:hAnsi="Times New Roman" w:cs="Times New Roman"/>
                <w:noProof/>
                <w:webHidden/>
              </w:rPr>
              <w:t>14</w:t>
            </w:r>
            <w:r w:rsidR="001F1247" w:rsidRPr="001F1247">
              <w:rPr>
                <w:rFonts w:ascii="Times New Roman" w:hAnsi="Times New Roman" w:cs="Times New Roman"/>
                <w:noProof/>
                <w:webHidden/>
              </w:rPr>
              <w:fldChar w:fldCharType="end"/>
            </w:r>
          </w:hyperlink>
        </w:p>
        <w:p w14:paraId="44A1A4A1" w14:textId="5C9B48CE" w:rsidR="001F1247" w:rsidRDefault="00742BE9" w:rsidP="001F1247">
          <w:pPr>
            <w:pStyle w:val="TOC1"/>
            <w:tabs>
              <w:tab w:val="right" w:leader="dot" w:pos="9062"/>
            </w:tabs>
            <w:spacing w:line="360" w:lineRule="auto"/>
            <w:rPr>
              <w:rFonts w:eastAsiaTheme="minorEastAsia"/>
              <w:noProof/>
              <w:lang w:val="en-US"/>
            </w:rPr>
          </w:pPr>
          <w:hyperlink w:anchor="_Toc175564249" w:history="1">
            <w:r w:rsidR="001F1247" w:rsidRPr="001F1247">
              <w:rPr>
                <w:rStyle w:val="Hyperlink"/>
                <w:rFonts w:ascii="Times New Roman" w:hAnsi="Times New Roman" w:cs="Times New Roman"/>
                <w:noProof/>
              </w:rPr>
              <w:t>6. Odkazy</w:t>
            </w:r>
            <w:r w:rsidR="001F1247" w:rsidRPr="001F1247">
              <w:rPr>
                <w:rFonts w:ascii="Times New Roman" w:hAnsi="Times New Roman" w:cs="Times New Roman"/>
                <w:noProof/>
                <w:webHidden/>
              </w:rPr>
              <w:tab/>
            </w:r>
            <w:r w:rsidR="001F1247" w:rsidRPr="001F1247">
              <w:rPr>
                <w:rFonts w:ascii="Times New Roman" w:hAnsi="Times New Roman" w:cs="Times New Roman"/>
                <w:noProof/>
                <w:webHidden/>
              </w:rPr>
              <w:fldChar w:fldCharType="begin"/>
            </w:r>
            <w:r w:rsidR="001F1247" w:rsidRPr="001F1247">
              <w:rPr>
                <w:rFonts w:ascii="Times New Roman" w:hAnsi="Times New Roman" w:cs="Times New Roman"/>
                <w:noProof/>
                <w:webHidden/>
              </w:rPr>
              <w:instrText xml:space="preserve"> PAGEREF _Toc175564249 \h </w:instrText>
            </w:r>
            <w:r w:rsidR="001F1247" w:rsidRPr="001F1247">
              <w:rPr>
                <w:rFonts w:ascii="Times New Roman" w:hAnsi="Times New Roman" w:cs="Times New Roman"/>
                <w:noProof/>
                <w:webHidden/>
              </w:rPr>
            </w:r>
            <w:r w:rsidR="001F1247" w:rsidRPr="001F1247">
              <w:rPr>
                <w:rFonts w:ascii="Times New Roman" w:hAnsi="Times New Roman" w:cs="Times New Roman"/>
                <w:noProof/>
                <w:webHidden/>
              </w:rPr>
              <w:fldChar w:fldCharType="separate"/>
            </w:r>
            <w:r w:rsidR="001F1247" w:rsidRPr="001F1247">
              <w:rPr>
                <w:rFonts w:ascii="Times New Roman" w:hAnsi="Times New Roman" w:cs="Times New Roman"/>
                <w:noProof/>
                <w:webHidden/>
              </w:rPr>
              <w:t>15</w:t>
            </w:r>
            <w:r w:rsidR="001F1247" w:rsidRPr="001F1247">
              <w:rPr>
                <w:rFonts w:ascii="Times New Roman" w:hAnsi="Times New Roman" w:cs="Times New Roman"/>
                <w:noProof/>
                <w:webHidden/>
              </w:rPr>
              <w:fldChar w:fldCharType="end"/>
            </w:r>
          </w:hyperlink>
        </w:p>
        <w:p w14:paraId="29D3A5DF" w14:textId="08359A9F" w:rsidR="00365E17" w:rsidRDefault="00365E17">
          <w:r>
            <w:rPr>
              <w:b/>
              <w:bCs/>
              <w:noProof/>
            </w:rPr>
            <w:fldChar w:fldCharType="end"/>
          </w:r>
        </w:p>
      </w:sdtContent>
    </w:sdt>
    <w:p w14:paraId="0D6D2688" w14:textId="5E94A345" w:rsidR="00365E17" w:rsidRDefault="00365E17">
      <w:pPr>
        <w:rPr>
          <w:rFonts w:ascii="Times New Roman" w:hAnsi="Times New Roman" w:cs="Times New Roman"/>
        </w:rPr>
      </w:pPr>
      <w:r>
        <w:rPr>
          <w:rFonts w:ascii="Times New Roman" w:hAnsi="Times New Roman" w:cs="Times New Roman"/>
        </w:rPr>
        <w:br w:type="page"/>
      </w:r>
    </w:p>
    <w:p w14:paraId="5C0DC5B1" w14:textId="77777777" w:rsidR="008130FA" w:rsidRPr="00863F4B" w:rsidRDefault="008130FA" w:rsidP="00863F4B">
      <w:pPr>
        <w:pStyle w:val="Heading1"/>
      </w:pPr>
      <w:bookmarkStart w:id="0" w:name="_Toc175564228"/>
      <w:r w:rsidRPr="00863F4B">
        <w:lastRenderedPageBreak/>
        <w:t xml:space="preserve">1. </w:t>
      </w:r>
      <w:proofErr w:type="spellStart"/>
      <w:r w:rsidRPr="00863F4B">
        <w:t>Kontext</w:t>
      </w:r>
      <w:bookmarkEnd w:id="0"/>
      <w:proofErr w:type="spellEnd"/>
      <w:r w:rsidRPr="00863F4B">
        <w:t xml:space="preserve"> </w:t>
      </w:r>
    </w:p>
    <w:p w14:paraId="40239859" w14:textId="6E15391F" w:rsidR="009217C5" w:rsidRDefault="008130FA" w:rsidP="009217C5">
      <w:pPr>
        <w:jc w:val="both"/>
        <w:rPr>
          <w:rFonts w:ascii="Times New Roman" w:hAnsi="Times New Roman" w:cs="Times New Roman"/>
        </w:rPr>
      </w:pPr>
      <w:r w:rsidRPr="009217C5">
        <w:rPr>
          <w:rFonts w:ascii="Times New Roman" w:hAnsi="Times New Roman" w:cs="Times New Roman"/>
        </w:rPr>
        <w:t xml:space="preserve">Cílem projektu DigiWELL je vytvořit vzdělávací příležitosti pro dospělé, aby přispěli k vytvoření digitální odolnosti pro všechny. V souladu s tímto cílem je konkrétním účelem tohoto dokumentu představit metodiku učení, aby bylo zajištěno účinné přenesení kontextu digitální odolnosti na dospělé publikum. Metodika učení vyvinutá v rámci projektu představuje pokyny a cesty pro školitele dospělých, aby přispěli svými znalostmi </w:t>
      </w:r>
      <w:r w:rsidR="00D1721E" w:rsidRPr="009217C5">
        <w:rPr>
          <w:rFonts w:ascii="Times New Roman" w:hAnsi="Times New Roman" w:cs="Times New Roman"/>
        </w:rPr>
        <w:t>v</w:t>
      </w:r>
      <w:r w:rsidRPr="009217C5">
        <w:rPr>
          <w:rFonts w:ascii="Times New Roman" w:hAnsi="Times New Roman" w:cs="Times New Roman"/>
        </w:rPr>
        <w:t xml:space="preserve"> tom, jak mohou vyvinuté školicí materiály využít pro svá školení a také jak mohou využít přístupy smíšeného učení k efektivnímu poskytování školení o digitální odolnosti. Tento dokument proto představuje celkový rámec pro školicí materiály pro budování digitální odolnosti vyvinuté v rámci projektu DigiWELL a také představuje kombinovaný výukový design pro další školení v podobných kontextech.</w:t>
      </w:r>
    </w:p>
    <w:p w14:paraId="3F3D54C5" w14:textId="77777777" w:rsidR="00863F4B" w:rsidRPr="009217C5" w:rsidRDefault="00863F4B" w:rsidP="009217C5">
      <w:pPr>
        <w:jc w:val="both"/>
        <w:rPr>
          <w:rFonts w:ascii="Times New Roman" w:hAnsi="Times New Roman" w:cs="Times New Roman"/>
        </w:rPr>
      </w:pPr>
    </w:p>
    <w:p w14:paraId="763C2F27" w14:textId="77777777" w:rsidR="008130FA" w:rsidRPr="00863F4B" w:rsidRDefault="008130FA" w:rsidP="00863F4B">
      <w:pPr>
        <w:pStyle w:val="Heading1"/>
      </w:pPr>
      <w:bookmarkStart w:id="1" w:name="_Toc175564229"/>
      <w:r w:rsidRPr="00863F4B">
        <w:t xml:space="preserve">2. </w:t>
      </w:r>
      <w:proofErr w:type="spellStart"/>
      <w:r w:rsidRPr="00863F4B">
        <w:t>Struktura</w:t>
      </w:r>
      <w:proofErr w:type="spellEnd"/>
      <w:r w:rsidRPr="00863F4B">
        <w:t xml:space="preserve"> </w:t>
      </w:r>
      <w:proofErr w:type="spellStart"/>
      <w:r w:rsidRPr="00863F4B">
        <w:t>vzdělávacího</w:t>
      </w:r>
      <w:proofErr w:type="spellEnd"/>
      <w:r w:rsidRPr="00863F4B">
        <w:t xml:space="preserve"> </w:t>
      </w:r>
      <w:proofErr w:type="spellStart"/>
      <w:r w:rsidRPr="00863F4B">
        <w:t>programu</w:t>
      </w:r>
      <w:bookmarkEnd w:id="1"/>
      <w:proofErr w:type="spellEnd"/>
    </w:p>
    <w:p w14:paraId="7DE9E320" w14:textId="77777777" w:rsidR="008130FA" w:rsidRPr="009217C5" w:rsidRDefault="008130FA" w:rsidP="009217C5">
      <w:pPr>
        <w:jc w:val="both"/>
        <w:rPr>
          <w:rFonts w:ascii="Times New Roman" w:hAnsi="Times New Roman" w:cs="Times New Roman"/>
        </w:rPr>
      </w:pPr>
      <w:r w:rsidRPr="009217C5">
        <w:rPr>
          <w:rFonts w:ascii="Times New Roman" w:hAnsi="Times New Roman" w:cs="Times New Roman"/>
        </w:rPr>
        <w:t xml:space="preserve">Vzdělávací program vyvinutý v rámci projektu zahrnuje čtyři hlavní školicí moduly, které přispívají k budování digitální odolnosti dospělých. Jedná se o následující moduly: </w:t>
      </w:r>
    </w:p>
    <w:p w14:paraId="10BB3B7D" w14:textId="77777777" w:rsidR="008130FA" w:rsidRPr="009217C5" w:rsidRDefault="008130FA" w:rsidP="008130FA">
      <w:pPr>
        <w:rPr>
          <w:rFonts w:ascii="Times New Roman" w:hAnsi="Times New Roman" w:cs="Times New Roman"/>
        </w:rPr>
      </w:pPr>
      <w:r w:rsidRPr="009217C5">
        <w:rPr>
          <w:rFonts w:ascii="Times New Roman" w:hAnsi="Times New Roman" w:cs="Times New Roman"/>
        </w:rPr>
        <w:t>a) Digitální pohoda</w:t>
      </w:r>
    </w:p>
    <w:p w14:paraId="79E5DD6F" w14:textId="77777777" w:rsidR="008130FA" w:rsidRPr="009217C5" w:rsidRDefault="008130FA" w:rsidP="008130FA">
      <w:pPr>
        <w:rPr>
          <w:rFonts w:ascii="Times New Roman" w:hAnsi="Times New Roman" w:cs="Times New Roman"/>
        </w:rPr>
      </w:pPr>
      <w:r w:rsidRPr="009217C5">
        <w:rPr>
          <w:rFonts w:ascii="Times New Roman" w:hAnsi="Times New Roman" w:cs="Times New Roman"/>
        </w:rPr>
        <w:t>b) Digitální bezpečnost</w:t>
      </w:r>
    </w:p>
    <w:p w14:paraId="026CDFEB" w14:textId="77777777" w:rsidR="008130FA" w:rsidRPr="009217C5" w:rsidRDefault="008130FA" w:rsidP="008130FA">
      <w:pPr>
        <w:rPr>
          <w:rFonts w:ascii="Times New Roman" w:hAnsi="Times New Roman" w:cs="Times New Roman"/>
        </w:rPr>
      </w:pPr>
      <w:r w:rsidRPr="009217C5">
        <w:rPr>
          <w:rFonts w:ascii="Times New Roman" w:hAnsi="Times New Roman" w:cs="Times New Roman"/>
        </w:rPr>
        <w:t>c) Ochrana osobních údajů v digitálním světě</w:t>
      </w:r>
    </w:p>
    <w:p w14:paraId="25D6DFC3" w14:textId="77777777" w:rsidR="008130FA" w:rsidRPr="009217C5" w:rsidRDefault="008130FA" w:rsidP="008130FA">
      <w:pPr>
        <w:rPr>
          <w:rFonts w:ascii="Times New Roman" w:hAnsi="Times New Roman" w:cs="Times New Roman"/>
        </w:rPr>
      </w:pPr>
      <w:r w:rsidRPr="009217C5">
        <w:rPr>
          <w:rFonts w:ascii="Times New Roman" w:hAnsi="Times New Roman" w:cs="Times New Roman"/>
        </w:rPr>
        <w:t>d) Digitální občanství</w:t>
      </w:r>
    </w:p>
    <w:p w14:paraId="6F5FD4CF" w14:textId="5A9511BC" w:rsidR="006454C8" w:rsidRDefault="008130FA" w:rsidP="009217C5">
      <w:pPr>
        <w:jc w:val="both"/>
        <w:rPr>
          <w:rFonts w:ascii="Times New Roman" w:hAnsi="Times New Roman" w:cs="Times New Roman"/>
        </w:rPr>
      </w:pPr>
      <w:r w:rsidRPr="009217C5">
        <w:rPr>
          <w:rFonts w:ascii="Times New Roman" w:hAnsi="Times New Roman" w:cs="Times New Roman"/>
        </w:rPr>
        <w:t>Každý modul nabízí různé školicí materiály, které podporují povědomí a porozumění digitální odolnosti a umožňují vybavit studenty potřebnými kompetencemi, aby se stali digitálně odolnými studenty. Složky každého školicího modulu jsou uvedeny v tabulce 1.</w:t>
      </w:r>
    </w:p>
    <w:p w14:paraId="23D644AC" w14:textId="77777777" w:rsidR="00863F4B" w:rsidRPr="009217C5" w:rsidRDefault="00863F4B" w:rsidP="009217C5">
      <w:pPr>
        <w:jc w:val="both"/>
        <w:rPr>
          <w:rFonts w:ascii="Times New Roman" w:hAnsi="Times New Roman" w:cs="Times New Roman"/>
        </w:rPr>
      </w:pPr>
    </w:p>
    <w:p w14:paraId="4A73FB04" w14:textId="1001334C" w:rsidR="00874872" w:rsidRPr="009217C5" w:rsidRDefault="00874872" w:rsidP="00874872">
      <w:pPr>
        <w:jc w:val="center"/>
        <w:rPr>
          <w:rFonts w:ascii="Times New Roman" w:hAnsi="Times New Roman" w:cs="Times New Roman"/>
          <w:bCs/>
        </w:rPr>
      </w:pPr>
      <w:r w:rsidRPr="009217C5">
        <w:rPr>
          <w:rFonts w:ascii="Times New Roman" w:hAnsi="Times New Roman" w:cs="Times New Roman"/>
          <w:b/>
        </w:rPr>
        <w:t>Tabulka 1.</w:t>
      </w:r>
      <w:r w:rsidRPr="009217C5">
        <w:rPr>
          <w:rFonts w:ascii="Times New Roman" w:hAnsi="Times New Roman" w:cs="Times New Roman"/>
        </w:rPr>
        <w:t xml:space="preserve"> Struktura školicího programu budování digitální odolnosti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454C8" w:rsidRPr="009217C5" w14:paraId="2BE33625" w14:textId="77777777" w:rsidTr="00C449E0">
        <w:tc>
          <w:tcPr>
            <w:tcW w:w="3020" w:type="dxa"/>
            <w:tcBorders>
              <w:top w:val="single" w:sz="4" w:space="0" w:color="auto"/>
            </w:tcBorders>
          </w:tcPr>
          <w:p w14:paraId="5E719EFE" w14:textId="77777777" w:rsidR="006454C8" w:rsidRPr="009217C5" w:rsidRDefault="006454C8" w:rsidP="00C449E0">
            <w:pPr>
              <w:spacing w:line="360" w:lineRule="auto"/>
              <w:jc w:val="both"/>
              <w:rPr>
                <w:rFonts w:ascii="Times New Roman" w:hAnsi="Times New Roman" w:cs="Times New Roman"/>
                <w:bCs/>
                <w:lang w:val="cs-CZ"/>
              </w:rPr>
            </w:pPr>
            <w:r w:rsidRPr="009217C5">
              <w:rPr>
                <w:rFonts w:ascii="Times New Roman" w:hAnsi="Times New Roman" w:cs="Times New Roman"/>
                <w:bCs/>
                <w:lang w:val="cs-CZ"/>
              </w:rPr>
              <w:t xml:space="preserve">a. </w:t>
            </w:r>
            <w:r w:rsidR="00874872" w:rsidRPr="009217C5">
              <w:rPr>
                <w:rFonts w:ascii="Times New Roman" w:eastAsiaTheme="majorEastAsia" w:hAnsi="Times New Roman" w:cs="Times New Roman"/>
                <w:b/>
                <w:sz w:val="20"/>
                <w:szCs w:val="20"/>
                <w:lang w:val="cs-CZ"/>
              </w:rPr>
              <w:t>Úvod</w:t>
            </w:r>
            <w:r w:rsidR="00874872" w:rsidRPr="009217C5">
              <w:rPr>
                <w:rFonts w:ascii="Times New Roman" w:eastAsiaTheme="majorEastAsia" w:hAnsi="Times New Roman" w:cs="Times New Roman"/>
                <w:b/>
                <w:color w:val="ED7D31" w:themeColor="accent2"/>
                <w:sz w:val="24"/>
                <w:szCs w:val="32"/>
                <w:lang w:val="cs-CZ"/>
              </w:rPr>
              <w:t xml:space="preserve"> </w:t>
            </w:r>
          </w:p>
        </w:tc>
        <w:tc>
          <w:tcPr>
            <w:tcW w:w="3021" w:type="dxa"/>
            <w:tcBorders>
              <w:top w:val="single" w:sz="4" w:space="0" w:color="auto"/>
            </w:tcBorders>
          </w:tcPr>
          <w:p w14:paraId="47ED6E9C" w14:textId="77777777" w:rsidR="006454C8" w:rsidRPr="009217C5" w:rsidRDefault="006454C8" w:rsidP="00C449E0">
            <w:pPr>
              <w:spacing w:line="360" w:lineRule="auto"/>
              <w:jc w:val="both"/>
              <w:rPr>
                <w:rFonts w:ascii="Times New Roman" w:hAnsi="Times New Roman" w:cs="Times New Roman"/>
                <w:bCs/>
                <w:lang w:val="cs-CZ"/>
              </w:rPr>
            </w:pPr>
            <w:r w:rsidRPr="009217C5">
              <w:rPr>
                <w:rFonts w:ascii="Times New Roman" w:hAnsi="Times New Roman" w:cs="Times New Roman"/>
                <w:bCs/>
                <w:lang w:val="cs-CZ"/>
              </w:rPr>
              <w:t>b</w:t>
            </w:r>
            <w:r w:rsidRPr="009217C5">
              <w:rPr>
                <w:rFonts w:ascii="Times New Roman" w:hAnsi="Times New Roman" w:cs="Times New Roman"/>
                <w:b/>
                <w:lang w:val="cs-CZ"/>
              </w:rPr>
              <w:t xml:space="preserve">. </w:t>
            </w:r>
            <w:r w:rsidR="00874872" w:rsidRPr="009217C5">
              <w:rPr>
                <w:rFonts w:ascii="Times New Roman" w:hAnsi="Times New Roman" w:cs="Times New Roman"/>
                <w:b/>
                <w:lang w:val="cs-CZ"/>
              </w:rPr>
              <w:t>Pododdíly</w:t>
            </w:r>
            <w:r w:rsidR="00874872" w:rsidRPr="009217C5">
              <w:rPr>
                <w:rFonts w:ascii="Times New Roman" w:hAnsi="Times New Roman" w:cs="Times New Roman"/>
                <w:bCs/>
                <w:lang w:val="cs-CZ"/>
              </w:rPr>
              <w:t xml:space="preserve"> </w:t>
            </w:r>
          </w:p>
        </w:tc>
        <w:tc>
          <w:tcPr>
            <w:tcW w:w="3021" w:type="dxa"/>
            <w:tcBorders>
              <w:top w:val="single" w:sz="4" w:space="0" w:color="auto"/>
            </w:tcBorders>
          </w:tcPr>
          <w:p w14:paraId="7AB92591" w14:textId="77777777" w:rsidR="006454C8" w:rsidRPr="009217C5" w:rsidRDefault="006454C8" w:rsidP="00C449E0">
            <w:pPr>
              <w:spacing w:line="360" w:lineRule="auto"/>
              <w:jc w:val="both"/>
              <w:rPr>
                <w:rFonts w:ascii="Times New Roman" w:hAnsi="Times New Roman" w:cs="Times New Roman"/>
                <w:bCs/>
                <w:lang w:val="cs-CZ"/>
              </w:rPr>
            </w:pPr>
            <w:r w:rsidRPr="009217C5">
              <w:rPr>
                <w:rFonts w:ascii="Times New Roman" w:hAnsi="Times New Roman" w:cs="Times New Roman"/>
                <w:bCs/>
                <w:lang w:val="cs-CZ"/>
              </w:rPr>
              <w:t>c</w:t>
            </w:r>
            <w:r w:rsidRPr="009217C5">
              <w:rPr>
                <w:rFonts w:ascii="Times New Roman" w:hAnsi="Times New Roman" w:cs="Times New Roman"/>
                <w:b/>
                <w:lang w:val="cs-CZ"/>
              </w:rPr>
              <w:t xml:space="preserve">. </w:t>
            </w:r>
            <w:r w:rsidR="00874872" w:rsidRPr="009217C5">
              <w:rPr>
                <w:rFonts w:ascii="Times New Roman" w:hAnsi="Times New Roman" w:cs="Times New Roman"/>
                <w:b/>
                <w:lang w:val="cs-CZ"/>
              </w:rPr>
              <w:t>Závěr</w:t>
            </w:r>
            <w:r w:rsidR="00874872" w:rsidRPr="009217C5">
              <w:rPr>
                <w:rFonts w:ascii="Times New Roman" w:hAnsi="Times New Roman" w:cs="Times New Roman"/>
                <w:bCs/>
                <w:lang w:val="cs-CZ"/>
              </w:rPr>
              <w:t xml:space="preserve"> </w:t>
            </w:r>
          </w:p>
        </w:tc>
      </w:tr>
      <w:tr w:rsidR="006454C8" w:rsidRPr="009217C5" w14:paraId="6C25E9F0" w14:textId="77777777" w:rsidTr="00C449E0">
        <w:tc>
          <w:tcPr>
            <w:tcW w:w="3020" w:type="dxa"/>
          </w:tcPr>
          <w:p w14:paraId="46A0F6B1" w14:textId="77777777" w:rsidR="006454C8" w:rsidRPr="009217C5" w:rsidRDefault="00874872" w:rsidP="006454C8">
            <w:pPr>
              <w:pStyle w:val="ListParagraph"/>
              <w:numPr>
                <w:ilvl w:val="0"/>
                <w:numId w:val="1"/>
              </w:numPr>
              <w:spacing w:line="360" w:lineRule="auto"/>
              <w:jc w:val="both"/>
              <w:rPr>
                <w:rFonts w:ascii="Times New Roman" w:hAnsi="Times New Roman" w:cs="Times New Roman"/>
                <w:bCs/>
                <w:lang w:val="cs-CZ"/>
              </w:rPr>
            </w:pPr>
            <w:r w:rsidRPr="009217C5">
              <w:rPr>
                <w:rFonts w:ascii="Times New Roman" w:hAnsi="Times New Roman" w:cs="Times New Roman"/>
                <w:bCs/>
                <w:lang w:val="cs-CZ"/>
              </w:rPr>
              <w:t xml:space="preserve">Úvodní video </w:t>
            </w:r>
            <w:r w:rsidR="006454C8" w:rsidRPr="009217C5">
              <w:rPr>
                <w:rFonts w:ascii="Times New Roman" w:hAnsi="Times New Roman" w:cs="Times New Roman"/>
                <w:bCs/>
                <w:lang w:val="cs-CZ"/>
              </w:rPr>
              <w:t xml:space="preserve"> </w:t>
            </w:r>
          </w:p>
        </w:tc>
        <w:tc>
          <w:tcPr>
            <w:tcW w:w="3021" w:type="dxa"/>
          </w:tcPr>
          <w:p w14:paraId="2824C88E" w14:textId="77777777" w:rsidR="00874872" w:rsidRPr="009217C5" w:rsidRDefault="00874872" w:rsidP="00874872">
            <w:pPr>
              <w:pStyle w:val="ListParagraph"/>
              <w:numPr>
                <w:ilvl w:val="0"/>
                <w:numId w:val="1"/>
              </w:numPr>
              <w:spacing w:line="360" w:lineRule="auto"/>
              <w:jc w:val="both"/>
              <w:rPr>
                <w:rFonts w:ascii="Times New Roman" w:hAnsi="Times New Roman" w:cs="Times New Roman"/>
                <w:bCs/>
                <w:lang w:val="cs-CZ"/>
              </w:rPr>
            </w:pPr>
            <w:r w:rsidRPr="009217C5">
              <w:rPr>
                <w:rFonts w:ascii="Times New Roman" w:hAnsi="Times New Roman" w:cs="Times New Roman"/>
                <w:bCs/>
                <w:lang w:val="cs-CZ"/>
              </w:rPr>
              <w:t xml:space="preserve">Vysvětlující video </w:t>
            </w:r>
          </w:p>
        </w:tc>
        <w:tc>
          <w:tcPr>
            <w:tcW w:w="3021" w:type="dxa"/>
          </w:tcPr>
          <w:p w14:paraId="262ECAC7" w14:textId="77777777" w:rsidR="006454C8" w:rsidRPr="009217C5" w:rsidRDefault="00874872" w:rsidP="006454C8">
            <w:pPr>
              <w:pStyle w:val="ListParagraph"/>
              <w:numPr>
                <w:ilvl w:val="0"/>
                <w:numId w:val="1"/>
              </w:numPr>
              <w:spacing w:line="360" w:lineRule="auto"/>
              <w:jc w:val="both"/>
              <w:rPr>
                <w:rFonts w:ascii="Times New Roman" w:hAnsi="Times New Roman" w:cs="Times New Roman"/>
                <w:bCs/>
                <w:lang w:val="cs-CZ"/>
              </w:rPr>
            </w:pPr>
            <w:r w:rsidRPr="009217C5">
              <w:rPr>
                <w:rFonts w:ascii="Times New Roman" w:hAnsi="Times New Roman" w:cs="Times New Roman"/>
                <w:bCs/>
                <w:lang w:val="cs-CZ"/>
              </w:rPr>
              <w:t xml:space="preserve">Prezentace </w:t>
            </w:r>
          </w:p>
        </w:tc>
      </w:tr>
      <w:tr w:rsidR="006454C8" w:rsidRPr="009217C5" w14:paraId="2D259946" w14:textId="77777777" w:rsidTr="00C449E0">
        <w:tc>
          <w:tcPr>
            <w:tcW w:w="3020" w:type="dxa"/>
          </w:tcPr>
          <w:p w14:paraId="058C9E7E" w14:textId="19199CBD" w:rsidR="006454C8" w:rsidRPr="009217C5" w:rsidRDefault="006454C8" w:rsidP="006454C8">
            <w:pPr>
              <w:pStyle w:val="ListParagraph"/>
              <w:numPr>
                <w:ilvl w:val="0"/>
                <w:numId w:val="1"/>
              </w:numPr>
              <w:spacing w:line="360" w:lineRule="auto"/>
              <w:jc w:val="both"/>
              <w:rPr>
                <w:rFonts w:ascii="Times New Roman" w:hAnsi="Times New Roman" w:cs="Times New Roman"/>
                <w:bCs/>
                <w:lang w:val="cs-CZ"/>
              </w:rPr>
            </w:pPr>
            <w:r w:rsidRPr="009217C5">
              <w:rPr>
                <w:rFonts w:ascii="Times New Roman" w:hAnsi="Times New Roman" w:cs="Times New Roman"/>
                <w:bCs/>
                <w:lang w:val="cs-CZ"/>
              </w:rPr>
              <w:t>Presenta</w:t>
            </w:r>
            <w:r w:rsidR="00874872" w:rsidRPr="009217C5">
              <w:rPr>
                <w:rFonts w:ascii="Times New Roman" w:hAnsi="Times New Roman" w:cs="Times New Roman"/>
                <w:bCs/>
                <w:lang w:val="cs-CZ"/>
              </w:rPr>
              <w:t>ce</w:t>
            </w:r>
          </w:p>
        </w:tc>
        <w:tc>
          <w:tcPr>
            <w:tcW w:w="3021" w:type="dxa"/>
          </w:tcPr>
          <w:p w14:paraId="7EA8F673" w14:textId="069EC5FF" w:rsidR="006454C8" w:rsidRPr="009217C5" w:rsidRDefault="00874872" w:rsidP="006454C8">
            <w:pPr>
              <w:pStyle w:val="ListParagraph"/>
              <w:numPr>
                <w:ilvl w:val="0"/>
                <w:numId w:val="1"/>
              </w:numPr>
              <w:spacing w:line="360" w:lineRule="auto"/>
              <w:jc w:val="both"/>
              <w:rPr>
                <w:rFonts w:ascii="Times New Roman" w:hAnsi="Times New Roman" w:cs="Times New Roman"/>
                <w:bCs/>
                <w:lang w:val="cs-CZ"/>
              </w:rPr>
            </w:pPr>
            <w:r w:rsidRPr="009217C5">
              <w:rPr>
                <w:rFonts w:ascii="Times New Roman" w:hAnsi="Times New Roman" w:cs="Times New Roman"/>
                <w:bCs/>
                <w:lang w:val="cs-CZ"/>
              </w:rPr>
              <w:t xml:space="preserve">Prezentace </w:t>
            </w:r>
          </w:p>
        </w:tc>
        <w:tc>
          <w:tcPr>
            <w:tcW w:w="3021" w:type="dxa"/>
          </w:tcPr>
          <w:p w14:paraId="3303A033" w14:textId="77777777" w:rsidR="006454C8" w:rsidRPr="009217C5" w:rsidRDefault="00874872" w:rsidP="006454C8">
            <w:pPr>
              <w:pStyle w:val="ListParagraph"/>
              <w:numPr>
                <w:ilvl w:val="0"/>
                <w:numId w:val="1"/>
              </w:numPr>
              <w:spacing w:line="360" w:lineRule="auto"/>
              <w:jc w:val="both"/>
              <w:rPr>
                <w:rFonts w:ascii="Times New Roman" w:hAnsi="Times New Roman" w:cs="Times New Roman"/>
                <w:bCs/>
                <w:lang w:val="cs-CZ"/>
              </w:rPr>
            </w:pPr>
            <w:r w:rsidRPr="009217C5">
              <w:rPr>
                <w:rFonts w:ascii="Times New Roman" w:hAnsi="Times New Roman" w:cs="Times New Roman"/>
                <w:bCs/>
                <w:lang w:val="cs-CZ"/>
              </w:rPr>
              <w:t xml:space="preserve">Otevřené otázky </w:t>
            </w:r>
          </w:p>
        </w:tc>
      </w:tr>
      <w:tr w:rsidR="006454C8" w:rsidRPr="009217C5" w14:paraId="26C9365A" w14:textId="77777777" w:rsidTr="00C449E0">
        <w:tc>
          <w:tcPr>
            <w:tcW w:w="3020" w:type="dxa"/>
            <w:tcBorders>
              <w:bottom w:val="single" w:sz="4" w:space="0" w:color="auto"/>
            </w:tcBorders>
          </w:tcPr>
          <w:p w14:paraId="1675D69E" w14:textId="77777777" w:rsidR="006454C8" w:rsidRPr="009217C5" w:rsidRDefault="006454C8" w:rsidP="00C449E0">
            <w:pPr>
              <w:pStyle w:val="ListParagraph"/>
              <w:spacing w:line="360" w:lineRule="auto"/>
              <w:jc w:val="both"/>
              <w:rPr>
                <w:rFonts w:ascii="Times New Roman" w:hAnsi="Times New Roman" w:cs="Times New Roman"/>
                <w:bCs/>
                <w:lang w:val="cs-CZ"/>
              </w:rPr>
            </w:pPr>
          </w:p>
        </w:tc>
        <w:tc>
          <w:tcPr>
            <w:tcW w:w="3021" w:type="dxa"/>
            <w:tcBorders>
              <w:bottom w:val="single" w:sz="4" w:space="0" w:color="auto"/>
            </w:tcBorders>
          </w:tcPr>
          <w:p w14:paraId="41B72A1D" w14:textId="77777777" w:rsidR="006454C8" w:rsidRPr="009217C5" w:rsidRDefault="00874872" w:rsidP="006454C8">
            <w:pPr>
              <w:pStyle w:val="ListParagraph"/>
              <w:numPr>
                <w:ilvl w:val="0"/>
                <w:numId w:val="1"/>
              </w:numPr>
              <w:spacing w:line="360" w:lineRule="auto"/>
              <w:jc w:val="both"/>
              <w:rPr>
                <w:rFonts w:ascii="Times New Roman" w:hAnsi="Times New Roman" w:cs="Times New Roman"/>
                <w:bCs/>
                <w:lang w:val="cs-CZ"/>
              </w:rPr>
            </w:pPr>
            <w:r w:rsidRPr="009217C5">
              <w:rPr>
                <w:rFonts w:ascii="Times New Roman" w:hAnsi="Times New Roman" w:cs="Times New Roman"/>
                <w:bCs/>
                <w:lang w:val="cs-CZ"/>
              </w:rPr>
              <w:t xml:space="preserve">Kvíz </w:t>
            </w:r>
          </w:p>
        </w:tc>
        <w:tc>
          <w:tcPr>
            <w:tcW w:w="3021" w:type="dxa"/>
            <w:tcBorders>
              <w:bottom w:val="single" w:sz="4" w:space="0" w:color="auto"/>
            </w:tcBorders>
          </w:tcPr>
          <w:p w14:paraId="2AD775A6" w14:textId="77777777" w:rsidR="006454C8" w:rsidRPr="009217C5" w:rsidRDefault="006454C8" w:rsidP="00C449E0">
            <w:pPr>
              <w:spacing w:line="360" w:lineRule="auto"/>
              <w:jc w:val="both"/>
              <w:rPr>
                <w:rFonts w:ascii="Times New Roman" w:hAnsi="Times New Roman" w:cs="Times New Roman"/>
                <w:bCs/>
                <w:lang w:val="cs-CZ"/>
              </w:rPr>
            </w:pPr>
          </w:p>
        </w:tc>
      </w:tr>
    </w:tbl>
    <w:p w14:paraId="49A1C069" w14:textId="77777777" w:rsidR="00707B31" w:rsidRPr="00707B31" w:rsidRDefault="00707B31" w:rsidP="00707B31">
      <w:pPr>
        <w:pStyle w:val="Heading1"/>
        <w:spacing w:before="0" w:after="0"/>
        <w:ind w:left="360" w:hanging="360"/>
        <w:rPr>
          <w:rFonts w:cs="Times New Roman"/>
          <w:sz w:val="22"/>
          <w:szCs w:val="22"/>
          <w:lang w:val="cs-CZ"/>
        </w:rPr>
      </w:pPr>
    </w:p>
    <w:p w14:paraId="5DAEDF7C" w14:textId="18C09268" w:rsidR="00863F4B" w:rsidRPr="00863F4B" w:rsidRDefault="006454C8" w:rsidP="00863F4B">
      <w:pPr>
        <w:pStyle w:val="Heading1"/>
      </w:pPr>
      <w:bookmarkStart w:id="2" w:name="_Toc175564230"/>
      <w:r w:rsidRPr="00863F4B">
        <w:t xml:space="preserve">3. </w:t>
      </w:r>
      <w:proofErr w:type="spellStart"/>
      <w:r w:rsidRPr="00863F4B">
        <w:t>Návrhy</w:t>
      </w:r>
      <w:proofErr w:type="spellEnd"/>
      <w:r w:rsidRPr="00863F4B">
        <w:t xml:space="preserve"> </w:t>
      </w:r>
      <w:proofErr w:type="spellStart"/>
      <w:r w:rsidRPr="00863F4B">
        <w:t>pro</w:t>
      </w:r>
      <w:proofErr w:type="spellEnd"/>
      <w:r w:rsidRPr="00863F4B">
        <w:t xml:space="preserve"> </w:t>
      </w:r>
      <w:proofErr w:type="spellStart"/>
      <w:r w:rsidRPr="00863F4B">
        <w:t>školitele</w:t>
      </w:r>
      <w:proofErr w:type="spellEnd"/>
      <w:r w:rsidRPr="00863F4B">
        <w:t xml:space="preserve"> k </w:t>
      </w:r>
      <w:proofErr w:type="spellStart"/>
      <w:r w:rsidRPr="00863F4B">
        <w:t>implementaci</w:t>
      </w:r>
      <w:proofErr w:type="spellEnd"/>
      <w:r w:rsidRPr="00863F4B">
        <w:t xml:space="preserve"> </w:t>
      </w:r>
      <w:proofErr w:type="spellStart"/>
      <w:r w:rsidRPr="00863F4B">
        <w:t>materiálů</w:t>
      </w:r>
      <w:proofErr w:type="spellEnd"/>
      <w:r w:rsidRPr="00863F4B">
        <w:t xml:space="preserve">: </w:t>
      </w:r>
      <w:proofErr w:type="spellStart"/>
      <w:r w:rsidRPr="00863F4B">
        <w:t>Školení</w:t>
      </w:r>
      <w:proofErr w:type="spellEnd"/>
      <w:r w:rsidRPr="00863F4B">
        <w:t xml:space="preserve"> </w:t>
      </w:r>
      <w:proofErr w:type="spellStart"/>
      <w:r w:rsidRPr="00863F4B">
        <w:t>dospělých</w:t>
      </w:r>
      <w:bookmarkEnd w:id="2"/>
      <w:proofErr w:type="spellEnd"/>
    </w:p>
    <w:p w14:paraId="76BB3E58" w14:textId="77777777" w:rsidR="006454C8" w:rsidRPr="009217C5" w:rsidRDefault="006454C8" w:rsidP="009217C5">
      <w:pPr>
        <w:jc w:val="both"/>
        <w:rPr>
          <w:rFonts w:ascii="Times New Roman" w:hAnsi="Times New Roman" w:cs="Times New Roman"/>
        </w:rPr>
      </w:pPr>
      <w:r w:rsidRPr="009217C5">
        <w:rPr>
          <w:rFonts w:ascii="Times New Roman" w:hAnsi="Times New Roman" w:cs="Times New Roman"/>
        </w:rPr>
        <w:t xml:space="preserve">Vzhledem k tomu, že dospělí mají svůj vlastní způsob učení, měli by školitelé při implementaci školicích materiálů pro dospělé mít na paměti následující problémy: </w:t>
      </w:r>
    </w:p>
    <w:p w14:paraId="0853A34B" w14:textId="77777777" w:rsidR="006454C8" w:rsidRPr="009217C5" w:rsidRDefault="006454C8" w:rsidP="009217C5">
      <w:pPr>
        <w:jc w:val="both"/>
        <w:rPr>
          <w:rFonts w:ascii="Times New Roman" w:hAnsi="Times New Roman" w:cs="Times New Roman"/>
        </w:rPr>
      </w:pPr>
      <w:r w:rsidRPr="009217C5">
        <w:rPr>
          <w:rFonts w:ascii="Times New Roman" w:hAnsi="Times New Roman" w:cs="Times New Roman"/>
        </w:rPr>
        <w:t>- Očekávají, že budou informováni o tom, jak je školení plánováno a realizováno.</w:t>
      </w:r>
    </w:p>
    <w:p w14:paraId="0BAC2853" w14:textId="77777777" w:rsidR="006454C8" w:rsidRPr="009217C5" w:rsidRDefault="006454C8" w:rsidP="009217C5">
      <w:pPr>
        <w:jc w:val="both"/>
        <w:rPr>
          <w:rFonts w:ascii="Times New Roman" w:hAnsi="Times New Roman" w:cs="Times New Roman"/>
        </w:rPr>
      </w:pPr>
      <w:r w:rsidRPr="009217C5">
        <w:rPr>
          <w:rFonts w:ascii="Times New Roman" w:hAnsi="Times New Roman" w:cs="Times New Roman"/>
        </w:rPr>
        <w:t>- Dávají přednost tomu, aby se zapojili do školení, které dobře odpovídá jejich "potřebám v reálném životě".</w:t>
      </w:r>
    </w:p>
    <w:p w14:paraId="6693B4D8" w14:textId="77777777" w:rsidR="006454C8" w:rsidRPr="009217C5" w:rsidRDefault="006454C8" w:rsidP="009217C5">
      <w:pPr>
        <w:jc w:val="both"/>
        <w:rPr>
          <w:rFonts w:ascii="Times New Roman" w:hAnsi="Times New Roman" w:cs="Times New Roman"/>
        </w:rPr>
      </w:pPr>
      <w:r w:rsidRPr="009217C5">
        <w:rPr>
          <w:rFonts w:ascii="Times New Roman" w:hAnsi="Times New Roman" w:cs="Times New Roman"/>
        </w:rPr>
        <w:t>- Chtějí znát potenciální přínosy informací.</w:t>
      </w:r>
    </w:p>
    <w:p w14:paraId="4B8DA141" w14:textId="77777777" w:rsidR="006454C8" w:rsidRPr="009217C5" w:rsidRDefault="006454C8" w:rsidP="009217C5">
      <w:pPr>
        <w:jc w:val="both"/>
        <w:rPr>
          <w:rFonts w:ascii="Times New Roman" w:hAnsi="Times New Roman" w:cs="Times New Roman"/>
        </w:rPr>
      </w:pPr>
      <w:r w:rsidRPr="009217C5">
        <w:rPr>
          <w:rFonts w:ascii="Times New Roman" w:hAnsi="Times New Roman" w:cs="Times New Roman"/>
        </w:rPr>
        <w:t>- Dávají přednost řešení problémů a uvažování před memorováním informací.</w:t>
      </w:r>
    </w:p>
    <w:p w14:paraId="13700BD7" w14:textId="77777777" w:rsidR="006454C8" w:rsidRPr="009217C5" w:rsidRDefault="006454C8" w:rsidP="009217C5">
      <w:pPr>
        <w:jc w:val="both"/>
        <w:rPr>
          <w:rFonts w:ascii="Times New Roman" w:hAnsi="Times New Roman" w:cs="Times New Roman"/>
        </w:rPr>
      </w:pPr>
      <w:r w:rsidRPr="009217C5">
        <w:rPr>
          <w:rFonts w:ascii="Times New Roman" w:hAnsi="Times New Roman" w:cs="Times New Roman"/>
        </w:rPr>
        <w:lastRenderedPageBreak/>
        <w:t xml:space="preserve">- Očekávají, že budou zapojeni do </w:t>
      </w:r>
      <w:proofErr w:type="spellStart"/>
      <w:r w:rsidRPr="009217C5">
        <w:rPr>
          <w:rFonts w:ascii="Times New Roman" w:hAnsi="Times New Roman" w:cs="Times New Roman"/>
        </w:rPr>
        <w:t>sebeřízeného</w:t>
      </w:r>
      <w:proofErr w:type="spellEnd"/>
      <w:r w:rsidRPr="009217C5">
        <w:rPr>
          <w:rFonts w:ascii="Times New Roman" w:hAnsi="Times New Roman" w:cs="Times New Roman"/>
        </w:rPr>
        <w:t xml:space="preserve"> vzdělávacího prostředí, které jim umožní aktivní zapojení. </w:t>
      </w:r>
    </w:p>
    <w:p w14:paraId="4C82E6AF" w14:textId="77777777" w:rsidR="006454C8" w:rsidRPr="009217C5" w:rsidRDefault="006454C8" w:rsidP="009217C5">
      <w:pPr>
        <w:jc w:val="both"/>
        <w:rPr>
          <w:rFonts w:ascii="Times New Roman" w:hAnsi="Times New Roman" w:cs="Times New Roman"/>
        </w:rPr>
      </w:pPr>
      <w:r w:rsidRPr="009217C5">
        <w:rPr>
          <w:rFonts w:ascii="Times New Roman" w:hAnsi="Times New Roman" w:cs="Times New Roman"/>
        </w:rPr>
        <w:t>Budeme-li mít na paměti výše uvedené zásady vzdělávání dospělých, mohou školitelé těžit z níže uvedených přístupů při implementaci školicích materiálů DigiWELL.</w:t>
      </w:r>
    </w:p>
    <w:p w14:paraId="54D8AE86" w14:textId="77777777" w:rsidR="006454C8" w:rsidRPr="009217C5" w:rsidRDefault="006454C8" w:rsidP="008130FA">
      <w:pPr>
        <w:rPr>
          <w:rFonts w:ascii="Times New Roman" w:hAnsi="Times New Roman" w:cs="Times New Roman"/>
        </w:rPr>
      </w:pPr>
    </w:p>
    <w:p w14:paraId="17AC3A8D" w14:textId="77777777" w:rsidR="00976342" w:rsidRPr="00863F4B" w:rsidRDefault="00976342" w:rsidP="00863F4B">
      <w:pPr>
        <w:pStyle w:val="Heading2"/>
      </w:pPr>
      <w:bookmarkStart w:id="3" w:name="_Toc175564231"/>
      <w:r w:rsidRPr="00863F4B">
        <w:t xml:space="preserve">3.1. </w:t>
      </w:r>
      <w:proofErr w:type="spellStart"/>
      <w:r w:rsidRPr="00863F4B">
        <w:t>Informování</w:t>
      </w:r>
      <w:proofErr w:type="spellEnd"/>
      <w:r w:rsidRPr="00863F4B">
        <w:t xml:space="preserve"> </w:t>
      </w:r>
      <w:proofErr w:type="spellStart"/>
      <w:r w:rsidRPr="00863F4B">
        <w:t>účastníků</w:t>
      </w:r>
      <w:proofErr w:type="spellEnd"/>
      <w:r w:rsidRPr="00863F4B">
        <w:t xml:space="preserve"> </w:t>
      </w:r>
      <w:proofErr w:type="spellStart"/>
      <w:r w:rsidRPr="00863F4B">
        <w:t>vzdělávání</w:t>
      </w:r>
      <w:proofErr w:type="spellEnd"/>
      <w:r w:rsidRPr="00863F4B">
        <w:t xml:space="preserve"> o </w:t>
      </w:r>
      <w:proofErr w:type="spellStart"/>
      <w:r w:rsidRPr="00863F4B">
        <w:t>plánu</w:t>
      </w:r>
      <w:proofErr w:type="spellEnd"/>
      <w:r w:rsidRPr="00863F4B">
        <w:t xml:space="preserve"> </w:t>
      </w:r>
      <w:proofErr w:type="spellStart"/>
      <w:r w:rsidRPr="00863F4B">
        <w:t>školení</w:t>
      </w:r>
      <w:proofErr w:type="spellEnd"/>
      <w:r w:rsidRPr="00863F4B">
        <w:t xml:space="preserve">, </w:t>
      </w:r>
      <w:proofErr w:type="spellStart"/>
      <w:r w:rsidRPr="00863F4B">
        <w:t>jeho</w:t>
      </w:r>
      <w:proofErr w:type="spellEnd"/>
      <w:r w:rsidRPr="00863F4B">
        <w:t xml:space="preserve"> </w:t>
      </w:r>
      <w:proofErr w:type="spellStart"/>
      <w:r w:rsidRPr="00863F4B">
        <w:t>realizaci</w:t>
      </w:r>
      <w:proofErr w:type="spellEnd"/>
      <w:r w:rsidRPr="00863F4B">
        <w:t xml:space="preserve"> a </w:t>
      </w:r>
      <w:proofErr w:type="spellStart"/>
      <w:r w:rsidRPr="00863F4B">
        <w:t>očekáváních</w:t>
      </w:r>
      <w:bookmarkEnd w:id="3"/>
      <w:proofErr w:type="spellEnd"/>
    </w:p>
    <w:p w14:paraId="454EEDF7" w14:textId="77777777" w:rsidR="00976342" w:rsidRPr="009217C5" w:rsidRDefault="00976342" w:rsidP="009217C5">
      <w:pPr>
        <w:jc w:val="both"/>
        <w:rPr>
          <w:rFonts w:ascii="Times New Roman" w:hAnsi="Times New Roman" w:cs="Times New Roman"/>
        </w:rPr>
      </w:pPr>
      <w:r w:rsidRPr="009217C5">
        <w:rPr>
          <w:rFonts w:ascii="Times New Roman" w:hAnsi="Times New Roman" w:cs="Times New Roman"/>
        </w:rPr>
        <w:t xml:space="preserve">Školitelé mohou představit obecnou strukturu školení tak, aby splnili očekávání dospělých studentů, aby věděli, jak je školení plánováno a realizováno. Měli by také informovat studenty o tom, co se od nich očekává, aby úspěšně dokončili vzdělávací program. </w:t>
      </w:r>
    </w:p>
    <w:p w14:paraId="000C0629" w14:textId="77777777" w:rsidR="006454C8" w:rsidRPr="009217C5" w:rsidRDefault="006454C8" w:rsidP="008130FA">
      <w:pPr>
        <w:rPr>
          <w:rFonts w:ascii="Times New Roman" w:hAnsi="Times New Roman" w:cs="Times New Roman"/>
        </w:rPr>
      </w:pPr>
    </w:p>
    <w:p w14:paraId="6854F5CF" w14:textId="77777777" w:rsidR="00DB18CB" w:rsidRPr="009217C5" w:rsidRDefault="00DB18CB" w:rsidP="00365E17">
      <w:pPr>
        <w:pStyle w:val="Heading2"/>
      </w:pPr>
      <w:bookmarkStart w:id="4" w:name="_Toc175564232"/>
      <w:r w:rsidRPr="009217C5">
        <w:t>3.2. Používání příběhů ze skutečného života</w:t>
      </w:r>
      <w:bookmarkEnd w:id="4"/>
    </w:p>
    <w:p w14:paraId="1E66F8C5" w14:textId="77777777" w:rsidR="00DB18CB" w:rsidRPr="009217C5" w:rsidRDefault="00DB18CB" w:rsidP="009217C5">
      <w:pPr>
        <w:jc w:val="both"/>
        <w:rPr>
          <w:rFonts w:ascii="Times New Roman" w:hAnsi="Times New Roman" w:cs="Times New Roman"/>
        </w:rPr>
      </w:pPr>
      <w:r w:rsidRPr="009217C5">
        <w:rPr>
          <w:rFonts w:ascii="Times New Roman" w:hAnsi="Times New Roman" w:cs="Times New Roman"/>
        </w:rPr>
        <w:t xml:space="preserve">V počáteční fázi školení mohou školitelé používat příběhy ze skutečného života, které umožní upoutat pozornost dospělých studentů na dané téma, sladit ji s jejich reálnými potřebami a také zvýšit jejich soustředění a motivaci. Níže jsou uvedeny potenciální příklady skutečných životních příběhů. </w:t>
      </w:r>
    </w:p>
    <w:p w14:paraId="0CDF84C6" w14:textId="77777777" w:rsidR="00365E17" w:rsidRDefault="00365E17" w:rsidP="009217C5">
      <w:pPr>
        <w:jc w:val="both"/>
        <w:rPr>
          <w:rFonts w:ascii="Times New Roman" w:hAnsi="Times New Roman" w:cs="Times New Roman"/>
          <w:b/>
        </w:rPr>
      </w:pPr>
    </w:p>
    <w:p w14:paraId="6F625443" w14:textId="2FB9FB04" w:rsidR="00DB18CB" w:rsidRPr="009217C5" w:rsidRDefault="00DB18CB" w:rsidP="009217C5">
      <w:pPr>
        <w:jc w:val="both"/>
        <w:rPr>
          <w:rFonts w:ascii="Times New Roman" w:hAnsi="Times New Roman" w:cs="Times New Roman"/>
        </w:rPr>
      </w:pPr>
      <w:r w:rsidRPr="009217C5">
        <w:rPr>
          <w:rFonts w:ascii="Times New Roman" w:hAnsi="Times New Roman" w:cs="Times New Roman"/>
          <w:b/>
        </w:rPr>
        <w:t>Modul 1:</w:t>
      </w:r>
      <w:r w:rsidRPr="009217C5">
        <w:rPr>
          <w:rFonts w:ascii="Times New Roman" w:hAnsi="Times New Roman" w:cs="Times New Roman"/>
        </w:rPr>
        <w:t xml:space="preserve"> Digitální pohoda</w:t>
      </w:r>
    </w:p>
    <w:p w14:paraId="2A477F1C" w14:textId="75F55BDF" w:rsidR="00DB18CB" w:rsidRDefault="00DB18CB" w:rsidP="009217C5">
      <w:pPr>
        <w:jc w:val="both"/>
        <w:rPr>
          <w:rFonts w:ascii="Times New Roman" w:hAnsi="Times New Roman" w:cs="Times New Roman"/>
        </w:rPr>
      </w:pPr>
      <w:r w:rsidRPr="009217C5">
        <w:rPr>
          <w:rFonts w:ascii="Times New Roman" w:hAnsi="Times New Roman" w:cs="Times New Roman"/>
        </w:rPr>
        <w:t>Lena je obyčejný člověk, který tráví příliš mnoho času na svém telefonu a ztrácí hodiny bezmyšlenkovitým brouzdáním. Každý večer se Lena přistihne, jak bezcílně projíždí sociální sítě a cítí se odpojená a vystresovaná víc než kdy předtím. Její spánek je rušen neustálým přílivem oznámení a chybí jí prosté potěšení ze čtení knihy nebo nerušeného rozhovoru s rodinou. Lena si uvědomuje, že technologie jí sice usnadňují život, ale také poškozují její pohodu. Co by podle vás měla Lena udělat?</w:t>
      </w:r>
    </w:p>
    <w:p w14:paraId="60D25FD6" w14:textId="77777777" w:rsidR="00365E17" w:rsidRPr="009217C5" w:rsidRDefault="00365E17" w:rsidP="009217C5">
      <w:pPr>
        <w:jc w:val="both"/>
        <w:rPr>
          <w:rFonts w:ascii="Times New Roman" w:hAnsi="Times New Roman" w:cs="Times New Roman"/>
        </w:rPr>
      </w:pPr>
    </w:p>
    <w:p w14:paraId="304EC168" w14:textId="77777777" w:rsidR="00DB18CB" w:rsidRPr="009217C5" w:rsidRDefault="00DB18CB" w:rsidP="009217C5">
      <w:pPr>
        <w:jc w:val="both"/>
        <w:rPr>
          <w:rFonts w:ascii="Times New Roman" w:hAnsi="Times New Roman" w:cs="Times New Roman"/>
        </w:rPr>
      </w:pPr>
      <w:r w:rsidRPr="009217C5">
        <w:rPr>
          <w:rFonts w:ascii="Times New Roman" w:hAnsi="Times New Roman" w:cs="Times New Roman"/>
          <w:b/>
        </w:rPr>
        <w:t>Modul 2:</w:t>
      </w:r>
      <w:r w:rsidRPr="009217C5">
        <w:rPr>
          <w:rFonts w:ascii="Times New Roman" w:hAnsi="Times New Roman" w:cs="Times New Roman"/>
        </w:rPr>
        <w:t xml:space="preserve"> Digitální bezpečnost</w:t>
      </w:r>
    </w:p>
    <w:p w14:paraId="585E7C6F" w14:textId="77777777" w:rsidR="00DB18CB" w:rsidRPr="009217C5" w:rsidRDefault="00DB18CB" w:rsidP="009217C5">
      <w:pPr>
        <w:jc w:val="both"/>
        <w:rPr>
          <w:rFonts w:ascii="Times New Roman" w:hAnsi="Times New Roman" w:cs="Times New Roman"/>
        </w:rPr>
      </w:pPr>
      <w:r w:rsidRPr="009217C5">
        <w:rPr>
          <w:rFonts w:ascii="Times New Roman" w:hAnsi="Times New Roman" w:cs="Times New Roman"/>
        </w:rPr>
        <w:t xml:space="preserve">Maria miluje online nakupování na sociálních sítích. Jednoho dne, po velkém štěstí z nákupu kvalitních bot za velmi zvýhodněnou cenu, zjistila, že z její kreditní karty bylo několikrát strženo z různých neznámých obchodů. Bohužel, její kreditní karta byla </w:t>
      </w:r>
      <w:proofErr w:type="spellStart"/>
      <w:r w:rsidRPr="009217C5">
        <w:rPr>
          <w:rFonts w:ascii="Times New Roman" w:hAnsi="Times New Roman" w:cs="Times New Roman"/>
        </w:rPr>
        <w:t>hacknuta</w:t>
      </w:r>
      <w:proofErr w:type="spellEnd"/>
      <w:r w:rsidRPr="009217C5">
        <w:rPr>
          <w:rFonts w:ascii="Times New Roman" w:hAnsi="Times New Roman" w:cs="Times New Roman"/>
        </w:rPr>
        <w:t>, což vedlo ke ztrátě značného množství peněz. Zmatená a ustaraná si uvědomila, že neví, jak se chránit a jak zvládat online rizika. Co bys Marii doporučila?</w:t>
      </w:r>
    </w:p>
    <w:p w14:paraId="3BD89D5E" w14:textId="77777777" w:rsidR="00DB18CB" w:rsidRPr="009217C5" w:rsidRDefault="00DB18CB" w:rsidP="009217C5">
      <w:pPr>
        <w:jc w:val="both"/>
        <w:rPr>
          <w:rFonts w:ascii="Times New Roman" w:hAnsi="Times New Roman" w:cs="Times New Roman"/>
        </w:rPr>
      </w:pPr>
    </w:p>
    <w:p w14:paraId="001A0056" w14:textId="77777777" w:rsidR="00DB18CB" w:rsidRPr="009217C5" w:rsidRDefault="00DB18CB" w:rsidP="009217C5">
      <w:pPr>
        <w:jc w:val="both"/>
        <w:rPr>
          <w:rFonts w:ascii="Times New Roman" w:hAnsi="Times New Roman" w:cs="Times New Roman"/>
        </w:rPr>
      </w:pPr>
      <w:r w:rsidRPr="009217C5">
        <w:rPr>
          <w:rFonts w:ascii="Times New Roman" w:hAnsi="Times New Roman" w:cs="Times New Roman"/>
          <w:b/>
        </w:rPr>
        <w:t>Modul 3:</w:t>
      </w:r>
      <w:r w:rsidRPr="009217C5">
        <w:rPr>
          <w:rFonts w:ascii="Times New Roman" w:hAnsi="Times New Roman" w:cs="Times New Roman"/>
        </w:rPr>
        <w:t xml:space="preserve"> Digitální soukromí</w:t>
      </w:r>
    </w:p>
    <w:p w14:paraId="008B86EA" w14:textId="77777777" w:rsidR="00DB18CB" w:rsidRPr="009217C5" w:rsidRDefault="00DB18CB" w:rsidP="009217C5">
      <w:pPr>
        <w:jc w:val="both"/>
        <w:rPr>
          <w:rFonts w:ascii="Times New Roman" w:hAnsi="Times New Roman" w:cs="Times New Roman"/>
        </w:rPr>
      </w:pPr>
      <w:r w:rsidRPr="009217C5">
        <w:rPr>
          <w:rFonts w:ascii="Times New Roman" w:hAnsi="Times New Roman" w:cs="Times New Roman"/>
        </w:rPr>
        <w:t>Martin rád sdílí svůj život na sociálních sítích, bez přemýšlení zveřejňuje fotografie, videa a aktualizace. Jednoho dne si všiml podezřelých aktivit na svých účtech na sociálních sítích a dostával podivné zprávy od neznámých lidí. Tito lidé vytvořili mnoho dokumentů s Martinovými osobními údaji, což mu způsobilo velké potíže. Byl vyděšený a uvědomil si, že jeho osobní údaje byly ohroženy a že neví, co má dělat. Bylo to proto, že nevěděl, jak rozlišit veřejné informace od soukromých nebo řídit rizika spojená s jeho osobními údaji. Co bys dělal, kdybys byl Martinem?</w:t>
      </w:r>
    </w:p>
    <w:p w14:paraId="53A3221F" w14:textId="77777777" w:rsidR="009217C5" w:rsidRDefault="009217C5" w:rsidP="009217C5">
      <w:pPr>
        <w:jc w:val="both"/>
        <w:rPr>
          <w:rFonts w:ascii="Times New Roman" w:hAnsi="Times New Roman" w:cs="Times New Roman"/>
          <w:b/>
        </w:rPr>
      </w:pPr>
    </w:p>
    <w:p w14:paraId="4461C509" w14:textId="77777777" w:rsidR="00863F4B" w:rsidRDefault="00863F4B" w:rsidP="009217C5">
      <w:pPr>
        <w:jc w:val="both"/>
        <w:rPr>
          <w:rFonts w:ascii="Times New Roman" w:hAnsi="Times New Roman" w:cs="Times New Roman"/>
          <w:b/>
        </w:rPr>
      </w:pPr>
      <w:r>
        <w:rPr>
          <w:rFonts w:ascii="Times New Roman" w:hAnsi="Times New Roman" w:cs="Times New Roman"/>
          <w:b/>
        </w:rPr>
        <w:br w:type="page"/>
      </w:r>
    </w:p>
    <w:p w14:paraId="78F282C8" w14:textId="33BF13A7" w:rsidR="00DB18CB" w:rsidRPr="009217C5" w:rsidRDefault="00DB18CB" w:rsidP="009217C5">
      <w:pPr>
        <w:jc w:val="both"/>
        <w:rPr>
          <w:rFonts w:ascii="Times New Roman" w:hAnsi="Times New Roman" w:cs="Times New Roman"/>
        </w:rPr>
      </w:pPr>
      <w:r w:rsidRPr="009217C5">
        <w:rPr>
          <w:rFonts w:ascii="Times New Roman" w:hAnsi="Times New Roman" w:cs="Times New Roman"/>
          <w:b/>
        </w:rPr>
        <w:lastRenderedPageBreak/>
        <w:t>Modul 4:</w:t>
      </w:r>
      <w:r w:rsidRPr="009217C5">
        <w:rPr>
          <w:rFonts w:ascii="Times New Roman" w:hAnsi="Times New Roman" w:cs="Times New Roman"/>
        </w:rPr>
        <w:t xml:space="preserve"> Digitální občanství</w:t>
      </w:r>
    </w:p>
    <w:p w14:paraId="0A903B1B" w14:textId="77777777" w:rsidR="00DB18CB" w:rsidRPr="009217C5" w:rsidRDefault="00DB18CB" w:rsidP="009217C5">
      <w:pPr>
        <w:jc w:val="both"/>
        <w:rPr>
          <w:rFonts w:ascii="Times New Roman" w:hAnsi="Times New Roman" w:cs="Times New Roman"/>
        </w:rPr>
      </w:pPr>
      <w:r w:rsidRPr="009217C5">
        <w:rPr>
          <w:rFonts w:ascii="Times New Roman" w:hAnsi="Times New Roman" w:cs="Times New Roman"/>
        </w:rPr>
        <w:t>Peter brouzdal po internetu a narazil na některé ze svých starých fotografií, které obsahovaly soukromé informace související s jeho předchozím zaměstnáním. Věděl, že tyto informace a fotografie by nikdy neměly být zveřejněny, protože obsahovaly tajné informace týkající se společnosti, pro kterou dříve pracoval. Byl vyděšený, zmatený a znepokojený, ale neznal svá práva ani povinnosti za odstranění těchto citlivých dat. Co by podle vás měl Petr dělat jako digitální občan?</w:t>
      </w:r>
    </w:p>
    <w:p w14:paraId="5A382571" w14:textId="77777777" w:rsidR="00DB18CB" w:rsidRPr="009217C5" w:rsidRDefault="00DB18CB" w:rsidP="00DB18CB">
      <w:pPr>
        <w:rPr>
          <w:rFonts w:ascii="Times New Roman" w:hAnsi="Times New Roman" w:cs="Times New Roman"/>
        </w:rPr>
      </w:pPr>
    </w:p>
    <w:p w14:paraId="37014774" w14:textId="77777777" w:rsidR="00DB18CB" w:rsidRPr="009217C5" w:rsidRDefault="00DB18CB" w:rsidP="00365E17">
      <w:pPr>
        <w:pStyle w:val="Heading2"/>
      </w:pPr>
      <w:bookmarkStart w:id="5" w:name="_Toc175564233"/>
      <w:r w:rsidRPr="009217C5">
        <w:t>3.3. Potenciální přínosy školení</w:t>
      </w:r>
      <w:bookmarkEnd w:id="5"/>
    </w:p>
    <w:p w14:paraId="0A6D331A" w14:textId="6E42F7BB" w:rsidR="00DB18CB" w:rsidRDefault="00DB18CB" w:rsidP="009217C5">
      <w:pPr>
        <w:jc w:val="both"/>
        <w:rPr>
          <w:rFonts w:ascii="Times New Roman" w:hAnsi="Times New Roman" w:cs="Times New Roman"/>
        </w:rPr>
      </w:pPr>
      <w:r w:rsidRPr="009217C5">
        <w:rPr>
          <w:rFonts w:ascii="Times New Roman" w:hAnsi="Times New Roman" w:cs="Times New Roman"/>
        </w:rPr>
        <w:t xml:space="preserve">Školitelé mohou představit potenciální přínosy školení, které se shoduje s očekáváním dospělých studentů, že budou vědět, jaké jsou přínosy informací pro skutečný život. Konkrétně jsou potenciální přínosy školení v oblasti budování digitální odolnosti následující: </w:t>
      </w:r>
    </w:p>
    <w:p w14:paraId="44D793A0" w14:textId="591D2C4B" w:rsidR="00DB18CB" w:rsidRDefault="00DB18CB" w:rsidP="009217C5">
      <w:pPr>
        <w:jc w:val="both"/>
        <w:rPr>
          <w:rFonts w:ascii="Times New Roman" w:hAnsi="Times New Roman" w:cs="Times New Roman"/>
        </w:rPr>
      </w:pPr>
      <w:r w:rsidRPr="009217C5">
        <w:rPr>
          <w:rFonts w:ascii="Times New Roman" w:hAnsi="Times New Roman" w:cs="Times New Roman"/>
        </w:rPr>
        <w:t xml:space="preserve">Školicí program pro budování digitální odolnosti je pro studenty velmi přínosný, protože si klade za cíl získat u dospělých studentů vhled a perspektivy týkající se digitální odolnosti a vybavit je kompetencemi nezbytnými k tomu, aby byli digitálně odolní. Program pokrývá kritická témata včetně digitální pohody, digitální bezpečnosti, digitálního soukromí a digitálního občanství, což jsou všechny klíčové otázky pro bezpečnou a uvědomělou orientaci v dnešním digitálním světě. Kromě toho byl vzdělávací program navržen s ohledem na principy vzdělávání dospělých. To umožňuje studentům být informováni o plánu a realizaci školení, sladit jeho obsah s jejich skutečnými potřebami, předem objevit jejich potenciální přínosy a zapojit se do </w:t>
      </w:r>
      <w:proofErr w:type="spellStart"/>
      <w:r w:rsidRPr="009217C5">
        <w:rPr>
          <w:rFonts w:ascii="Times New Roman" w:hAnsi="Times New Roman" w:cs="Times New Roman"/>
        </w:rPr>
        <w:t>sebeřízeného</w:t>
      </w:r>
      <w:proofErr w:type="spellEnd"/>
      <w:r w:rsidRPr="009217C5">
        <w:rPr>
          <w:rFonts w:ascii="Times New Roman" w:hAnsi="Times New Roman" w:cs="Times New Roman"/>
        </w:rPr>
        <w:t xml:space="preserve"> prostředí, které lze upravit podle jejich preferencí. Vzdělávací program poskytuje obrovské množství prospěšných informací a představuje příležitost pro dospělé, aby si ověřili úroveň svých znalostí. Je tak snazší se vrátit a zjistit, která část programu vyžaduje více pozornosti a porozumění. Kromě celkových výhod vzdělávacího programu poskytne obsah každého školicího modulu dospělým studentům následující výhody: </w:t>
      </w:r>
    </w:p>
    <w:p w14:paraId="2EB7479B" w14:textId="77777777" w:rsidR="00707B31" w:rsidRDefault="00707B31" w:rsidP="009217C5">
      <w:pPr>
        <w:jc w:val="both"/>
        <w:rPr>
          <w:rFonts w:ascii="Times New Roman" w:hAnsi="Times New Roman" w:cs="Times New Roman"/>
          <w:b/>
        </w:rPr>
      </w:pPr>
    </w:p>
    <w:p w14:paraId="1D474B27" w14:textId="5D5F5E73" w:rsidR="00DB18CB" w:rsidRPr="009217C5" w:rsidRDefault="00DB18CB" w:rsidP="009217C5">
      <w:pPr>
        <w:jc w:val="both"/>
        <w:rPr>
          <w:rFonts w:ascii="Times New Roman" w:hAnsi="Times New Roman" w:cs="Times New Roman"/>
        </w:rPr>
      </w:pPr>
      <w:r w:rsidRPr="009217C5">
        <w:rPr>
          <w:rFonts w:ascii="Times New Roman" w:hAnsi="Times New Roman" w:cs="Times New Roman"/>
          <w:b/>
        </w:rPr>
        <w:t>Modul 1:</w:t>
      </w:r>
      <w:r w:rsidRPr="009217C5">
        <w:rPr>
          <w:rFonts w:ascii="Times New Roman" w:hAnsi="Times New Roman" w:cs="Times New Roman"/>
        </w:rPr>
        <w:t xml:space="preserve"> Digitální pohoda</w:t>
      </w:r>
    </w:p>
    <w:p w14:paraId="531ACB78" w14:textId="77777777" w:rsidR="00DB18CB" w:rsidRPr="009217C5" w:rsidRDefault="00DB18CB" w:rsidP="009217C5">
      <w:pPr>
        <w:jc w:val="both"/>
        <w:rPr>
          <w:rFonts w:ascii="Times New Roman" w:hAnsi="Times New Roman" w:cs="Times New Roman"/>
        </w:rPr>
      </w:pPr>
      <w:r w:rsidRPr="009217C5">
        <w:rPr>
          <w:rFonts w:ascii="Times New Roman" w:hAnsi="Times New Roman" w:cs="Times New Roman"/>
        </w:rPr>
        <w:t xml:space="preserve">Tento modul je přínosný pro dospělé studenty, protože si klade za cíl pomoci dospělým pochopit a zvládnout dopad technologií na jejich digitální pohodu. Absolvováním tohoto modulu budou dospělí studenti schopni definovat vztah mezi používáním technologií a digitální pohodou. Usnadňuje také dospělým studentům utváření osobní strategie pro rozvoj zdravých digitálních návyků. Kromě toho představuje mnoho osvědčených postupů, jak zlepšit digitální pohodu. </w:t>
      </w:r>
    </w:p>
    <w:p w14:paraId="45FC8C31" w14:textId="77777777" w:rsidR="00DB18CB" w:rsidRPr="009217C5" w:rsidRDefault="00DB18CB" w:rsidP="009217C5">
      <w:pPr>
        <w:jc w:val="both"/>
        <w:rPr>
          <w:rFonts w:ascii="Times New Roman" w:hAnsi="Times New Roman" w:cs="Times New Roman"/>
          <w:b/>
        </w:rPr>
      </w:pPr>
    </w:p>
    <w:p w14:paraId="049B063A" w14:textId="77777777" w:rsidR="00DB18CB" w:rsidRPr="009217C5" w:rsidRDefault="00DB18CB" w:rsidP="009217C5">
      <w:pPr>
        <w:jc w:val="both"/>
        <w:rPr>
          <w:rFonts w:ascii="Times New Roman" w:hAnsi="Times New Roman" w:cs="Times New Roman"/>
        </w:rPr>
      </w:pPr>
      <w:r w:rsidRPr="009217C5">
        <w:rPr>
          <w:rFonts w:ascii="Times New Roman" w:hAnsi="Times New Roman" w:cs="Times New Roman"/>
          <w:b/>
        </w:rPr>
        <w:t>Modul 2:</w:t>
      </w:r>
      <w:r w:rsidRPr="009217C5">
        <w:rPr>
          <w:rFonts w:ascii="Times New Roman" w:hAnsi="Times New Roman" w:cs="Times New Roman"/>
        </w:rPr>
        <w:t xml:space="preserve"> Digitální bezpečnost</w:t>
      </w:r>
    </w:p>
    <w:p w14:paraId="5F640015" w14:textId="0140F622" w:rsidR="00707B31" w:rsidRDefault="00DB18CB" w:rsidP="009217C5">
      <w:pPr>
        <w:jc w:val="both"/>
        <w:rPr>
          <w:rFonts w:ascii="Times New Roman" w:hAnsi="Times New Roman" w:cs="Times New Roman"/>
        </w:rPr>
      </w:pPr>
      <w:r w:rsidRPr="009217C5">
        <w:rPr>
          <w:rFonts w:ascii="Times New Roman" w:hAnsi="Times New Roman" w:cs="Times New Roman"/>
        </w:rPr>
        <w:t xml:space="preserve">Tento modul poskytuje mnoho příležitostí, protože si klade za cíl vybavit studenty potřebnými kompetencemi k ochraně jejich digitální identity a k rozvoji bezpečných digitálních návyků. Absolvováním tohoto modulu budou dospělí studenti schopni podniknout kroky k ochraně a správě svých cenných online informací a rozvíjet bezpečné postupy při používání technologií. Pojednává o prospěšných tématech od řízení online rizik a digitální stopy až po bezpečné prohlížení a zabezpečení zařízení. </w:t>
      </w:r>
      <w:r w:rsidR="00707B31">
        <w:rPr>
          <w:rFonts w:ascii="Times New Roman" w:hAnsi="Times New Roman" w:cs="Times New Roman"/>
        </w:rPr>
        <w:br w:type="page"/>
      </w:r>
    </w:p>
    <w:p w14:paraId="37859BBB" w14:textId="5F6C78D2" w:rsidR="00F54803" w:rsidRPr="009217C5" w:rsidRDefault="00F54803" w:rsidP="009217C5">
      <w:pPr>
        <w:jc w:val="both"/>
        <w:rPr>
          <w:rFonts w:ascii="Times New Roman" w:hAnsi="Times New Roman" w:cs="Times New Roman"/>
        </w:rPr>
      </w:pPr>
      <w:r w:rsidRPr="009217C5">
        <w:rPr>
          <w:rFonts w:ascii="Times New Roman" w:hAnsi="Times New Roman" w:cs="Times New Roman"/>
          <w:b/>
        </w:rPr>
        <w:lastRenderedPageBreak/>
        <w:t>Modul 3:</w:t>
      </w:r>
      <w:r w:rsidRPr="009217C5">
        <w:rPr>
          <w:rFonts w:ascii="Times New Roman" w:hAnsi="Times New Roman" w:cs="Times New Roman"/>
        </w:rPr>
        <w:t xml:space="preserve"> Digitální soukromí</w:t>
      </w:r>
    </w:p>
    <w:p w14:paraId="1BB4240F" w14:textId="77777777" w:rsidR="00F54803" w:rsidRPr="009217C5" w:rsidRDefault="00F54803" w:rsidP="009217C5">
      <w:pPr>
        <w:jc w:val="both"/>
        <w:rPr>
          <w:rFonts w:ascii="Times New Roman" w:hAnsi="Times New Roman" w:cs="Times New Roman"/>
        </w:rPr>
      </w:pPr>
      <w:r w:rsidRPr="009217C5">
        <w:rPr>
          <w:rFonts w:ascii="Times New Roman" w:hAnsi="Times New Roman" w:cs="Times New Roman"/>
        </w:rPr>
        <w:t xml:space="preserve">Tento modul poskytuje komplexní soubor dovedností pro zajištění digitálního soukromí. Poskytne studentům povědomí o digitálním soukromí a dovednosti v oblasti ochrany osobních údajů. Absolvováním tohoto modulu budou studenti schopni rozlišovat mezi veřejnými a soukromými informacemi, identifikovat a řídit online rizika a hrozby související s jejich osobními údaji. Poskytuje způsoby, jak mít kulturu digitálního soukromí pro dospělé studenty. </w:t>
      </w:r>
    </w:p>
    <w:p w14:paraId="68D82618" w14:textId="77777777" w:rsidR="00F54803" w:rsidRPr="009217C5" w:rsidRDefault="00F54803" w:rsidP="009217C5">
      <w:pPr>
        <w:jc w:val="both"/>
        <w:rPr>
          <w:rFonts w:ascii="Times New Roman" w:hAnsi="Times New Roman" w:cs="Times New Roman"/>
        </w:rPr>
      </w:pPr>
    </w:p>
    <w:p w14:paraId="473A4DF8" w14:textId="77777777" w:rsidR="00F54803" w:rsidRPr="009217C5" w:rsidRDefault="00F54803" w:rsidP="009217C5">
      <w:pPr>
        <w:jc w:val="both"/>
        <w:rPr>
          <w:rFonts w:ascii="Times New Roman" w:hAnsi="Times New Roman" w:cs="Times New Roman"/>
        </w:rPr>
      </w:pPr>
      <w:r w:rsidRPr="009217C5">
        <w:rPr>
          <w:rFonts w:ascii="Times New Roman" w:hAnsi="Times New Roman" w:cs="Times New Roman"/>
          <w:b/>
        </w:rPr>
        <w:t>Modul 4:</w:t>
      </w:r>
      <w:r w:rsidRPr="009217C5">
        <w:rPr>
          <w:rFonts w:ascii="Times New Roman" w:hAnsi="Times New Roman" w:cs="Times New Roman"/>
        </w:rPr>
        <w:t xml:space="preserve"> Digitální občanství</w:t>
      </w:r>
    </w:p>
    <w:p w14:paraId="22CE0879" w14:textId="77777777" w:rsidR="00F54803" w:rsidRPr="009217C5" w:rsidRDefault="00F54803" w:rsidP="009217C5">
      <w:pPr>
        <w:jc w:val="both"/>
        <w:rPr>
          <w:rFonts w:ascii="Times New Roman" w:hAnsi="Times New Roman" w:cs="Times New Roman"/>
        </w:rPr>
      </w:pPr>
      <w:r w:rsidRPr="009217C5">
        <w:rPr>
          <w:rFonts w:ascii="Times New Roman" w:hAnsi="Times New Roman" w:cs="Times New Roman"/>
        </w:rPr>
        <w:t xml:space="preserve">Tento modul je klíčový pro zkoumání konceptů digitálního občanství, které zahrnuje především práva a povinnosti uživatelů na internetu na jedné straně a etické způsoby používání technologií na straně druhé. Absolvováním tohoto modulu studenti pochopí důležitost etického a odpovědného používání technologií, budou obhajovat svá digitální práva a povinnosti a začlení etické zásady do používání digitálních technologií. </w:t>
      </w:r>
    </w:p>
    <w:p w14:paraId="5527DA94" w14:textId="77777777" w:rsidR="00F54803" w:rsidRPr="009217C5" w:rsidRDefault="00F54803" w:rsidP="00F54803">
      <w:pPr>
        <w:rPr>
          <w:rFonts w:ascii="Times New Roman" w:hAnsi="Times New Roman" w:cs="Times New Roman"/>
        </w:rPr>
      </w:pPr>
    </w:p>
    <w:p w14:paraId="74F94AAF" w14:textId="0D9561A9" w:rsidR="00F54803" w:rsidRPr="00863F4B" w:rsidRDefault="00F54803" w:rsidP="00863F4B">
      <w:pPr>
        <w:pStyle w:val="Heading2"/>
        <w:rPr>
          <w:lang w:val="cs-CZ"/>
        </w:rPr>
      </w:pPr>
      <w:bookmarkStart w:id="6" w:name="_Toc175564234"/>
      <w:r w:rsidRPr="00863F4B">
        <w:rPr>
          <w:lang w:val="cs-CZ"/>
        </w:rPr>
        <w:t>3.4. Přizpůsobení odborné přípravy potřebám a digitálním kompetencím</w:t>
      </w:r>
      <w:r w:rsidR="009217C5" w:rsidRPr="00863F4B">
        <w:rPr>
          <w:lang w:val="cs-CZ"/>
        </w:rPr>
        <w:t xml:space="preserve"> </w:t>
      </w:r>
      <w:r w:rsidRPr="00863F4B">
        <w:rPr>
          <w:lang w:val="cs-CZ"/>
        </w:rPr>
        <w:t>účastníků</w:t>
      </w:r>
      <w:r w:rsidR="00E245A6" w:rsidRPr="00863F4B">
        <w:rPr>
          <w:lang w:val="cs-CZ"/>
        </w:rPr>
        <w:t xml:space="preserve"> </w:t>
      </w:r>
      <w:r w:rsidRPr="00863F4B">
        <w:rPr>
          <w:lang w:val="cs-CZ"/>
        </w:rPr>
        <w:t>vzdělávání</w:t>
      </w:r>
      <w:bookmarkEnd w:id="6"/>
    </w:p>
    <w:p w14:paraId="1AB3237F" w14:textId="77777777" w:rsidR="00F54803" w:rsidRPr="009217C5" w:rsidRDefault="00F54803" w:rsidP="00707B31">
      <w:pPr>
        <w:jc w:val="both"/>
        <w:rPr>
          <w:rFonts w:ascii="Times New Roman" w:hAnsi="Times New Roman" w:cs="Times New Roman"/>
        </w:rPr>
      </w:pPr>
      <w:r w:rsidRPr="009217C5">
        <w:rPr>
          <w:rFonts w:ascii="Times New Roman" w:hAnsi="Times New Roman" w:cs="Times New Roman"/>
        </w:rPr>
        <w:t xml:space="preserve">V závislosti na tom, zda je školení poskytováno tváří v tvář nebo online, mohou školitelé přizpůsobit školicí materiály potřebám a digitálním kompetencím dospělých. </w:t>
      </w:r>
    </w:p>
    <w:p w14:paraId="02CAA19B" w14:textId="36D039C1" w:rsidR="00F54803" w:rsidRPr="009217C5" w:rsidRDefault="00F54803" w:rsidP="00707B31">
      <w:pPr>
        <w:jc w:val="both"/>
        <w:rPr>
          <w:rFonts w:ascii="Times New Roman" w:hAnsi="Times New Roman" w:cs="Times New Roman"/>
        </w:rPr>
      </w:pPr>
      <w:r w:rsidRPr="009217C5">
        <w:rPr>
          <w:rFonts w:ascii="Times New Roman" w:hAnsi="Times New Roman" w:cs="Times New Roman"/>
        </w:rPr>
        <w:t xml:space="preserve">Při prezenční výuce mohou školitelé zahájit </w:t>
      </w:r>
      <w:r w:rsidRPr="009217C5">
        <w:rPr>
          <w:rFonts w:ascii="Times New Roman" w:hAnsi="Times New Roman" w:cs="Times New Roman"/>
          <w:b/>
          <w:bCs/>
          <w:color w:val="4472C4" w:themeColor="accent1"/>
        </w:rPr>
        <w:t>diskusi</w:t>
      </w:r>
      <w:r w:rsidRPr="009217C5">
        <w:rPr>
          <w:rFonts w:ascii="Times New Roman" w:hAnsi="Times New Roman" w:cs="Times New Roman"/>
        </w:rPr>
        <w:t xml:space="preserve">, aby ověřili úroveň digitálních kompetencí studentů. Tímto způsobem mají školitelé možnost domluvit tempo školení a zapojit studenty do školení. Důrazně se doporučuje organizovat praktické pracovní schůzky nebo workshopy, kde je snadné vytvořit aktivní vzdělávací prostředí, zejména pro studenty s nižšími digitálními kompetencemi. Diskusní setkání může být spojeno s představením možných přínosů tréninkového programu. </w:t>
      </w:r>
    </w:p>
    <w:p w14:paraId="32A65727" w14:textId="77777777" w:rsidR="00F54803" w:rsidRPr="009217C5" w:rsidRDefault="00F54803" w:rsidP="00707B31">
      <w:pPr>
        <w:jc w:val="both"/>
        <w:rPr>
          <w:rFonts w:ascii="Times New Roman" w:hAnsi="Times New Roman" w:cs="Times New Roman"/>
        </w:rPr>
      </w:pPr>
      <w:r w:rsidRPr="009217C5">
        <w:rPr>
          <w:rFonts w:ascii="Times New Roman" w:hAnsi="Times New Roman" w:cs="Times New Roman"/>
        </w:rPr>
        <w:t xml:space="preserve">V rámci online školení / školení </w:t>
      </w:r>
      <w:r w:rsidRPr="009217C5">
        <w:rPr>
          <w:rFonts w:ascii="Times New Roman" w:hAnsi="Times New Roman" w:cs="Times New Roman"/>
          <w:b/>
          <w:bCs/>
          <w:color w:val="4472C4" w:themeColor="accent1"/>
        </w:rPr>
        <w:t>s vlastním tempem</w:t>
      </w:r>
      <w:r w:rsidRPr="009217C5">
        <w:rPr>
          <w:rFonts w:ascii="Times New Roman" w:hAnsi="Times New Roman" w:cs="Times New Roman"/>
          <w:color w:val="4472C4" w:themeColor="accent1"/>
        </w:rPr>
        <w:t xml:space="preserve"> </w:t>
      </w:r>
      <w:r w:rsidRPr="009217C5">
        <w:rPr>
          <w:rFonts w:ascii="Times New Roman" w:hAnsi="Times New Roman" w:cs="Times New Roman"/>
        </w:rPr>
        <w:t xml:space="preserve">by mohlo být požadováno vlastní prohlášení o úrovni jejich digitálních kompetencí. Studenti mohou být požádáni, aby si zvolili jednu z úrovní digitálních kompetencí (začátečník, středně pokročilý, pokročilý). Na základě jejich výběru mohou být studentům předloženy doporučené složky materiálů. Například: </w:t>
      </w:r>
    </w:p>
    <w:p w14:paraId="7A9CED8D" w14:textId="77777777" w:rsidR="00F54803" w:rsidRPr="009217C5" w:rsidRDefault="00F54803" w:rsidP="00707B31">
      <w:pPr>
        <w:spacing w:before="240" w:after="120" w:line="360" w:lineRule="auto"/>
        <w:jc w:val="both"/>
        <w:rPr>
          <w:rFonts w:ascii="Times New Roman" w:hAnsi="Times New Roman" w:cs="Times New Roman"/>
          <w:b/>
          <w:i/>
          <w:iCs/>
          <w:color w:val="4472C4" w:themeColor="accent1"/>
        </w:rPr>
      </w:pPr>
      <w:r w:rsidRPr="009217C5">
        <w:rPr>
          <w:rFonts w:ascii="Times New Roman" w:hAnsi="Times New Roman" w:cs="Times New Roman"/>
          <w:b/>
          <w:i/>
          <w:iCs/>
          <w:color w:val="4472C4" w:themeColor="accent1"/>
        </w:rPr>
        <w:t>Pro začínající studenty</w:t>
      </w:r>
    </w:p>
    <w:p w14:paraId="715221D9" w14:textId="77777777" w:rsidR="00F54803" w:rsidRPr="009217C5" w:rsidRDefault="00F54803" w:rsidP="00707B31">
      <w:pPr>
        <w:jc w:val="both"/>
        <w:rPr>
          <w:rFonts w:ascii="Times New Roman" w:hAnsi="Times New Roman" w:cs="Times New Roman"/>
        </w:rPr>
      </w:pPr>
      <w:r w:rsidRPr="009217C5">
        <w:rPr>
          <w:rFonts w:ascii="Times New Roman" w:hAnsi="Times New Roman" w:cs="Times New Roman"/>
        </w:rPr>
        <w:t>Návštěva školicího slovníku + sledování videí + prohlížení prezentací + vyplňování kvízů, účast v diskusním fóru</w:t>
      </w:r>
    </w:p>
    <w:p w14:paraId="76E963C3" w14:textId="77777777" w:rsidR="00F54803" w:rsidRPr="009217C5" w:rsidRDefault="00F54803" w:rsidP="00707B31">
      <w:pPr>
        <w:spacing w:before="240" w:after="120" w:line="360" w:lineRule="auto"/>
        <w:jc w:val="both"/>
        <w:rPr>
          <w:rFonts w:ascii="Times New Roman" w:hAnsi="Times New Roman" w:cs="Times New Roman"/>
          <w:b/>
          <w:i/>
          <w:iCs/>
          <w:color w:val="4472C4" w:themeColor="accent1"/>
        </w:rPr>
      </w:pPr>
      <w:r w:rsidRPr="009217C5">
        <w:rPr>
          <w:rFonts w:ascii="Times New Roman" w:hAnsi="Times New Roman" w:cs="Times New Roman"/>
          <w:b/>
          <w:i/>
          <w:iCs/>
          <w:color w:val="4472C4" w:themeColor="accent1"/>
        </w:rPr>
        <w:t>Pro středně pokročilé studenty</w:t>
      </w:r>
    </w:p>
    <w:p w14:paraId="72A51943" w14:textId="77777777" w:rsidR="00F54803" w:rsidRPr="009217C5" w:rsidRDefault="00F54803" w:rsidP="00707B31">
      <w:pPr>
        <w:jc w:val="both"/>
        <w:rPr>
          <w:rFonts w:ascii="Times New Roman" w:hAnsi="Times New Roman" w:cs="Times New Roman"/>
        </w:rPr>
      </w:pPr>
      <w:r w:rsidRPr="009217C5">
        <w:rPr>
          <w:rFonts w:ascii="Times New Roman" w:hAnsi="Times New Roman" w:cs="Times New Roman"/>
        </w:rPr>
        <w:t xml:space="preserve">Sledování videí + prohlížení prezentací + vyplňování kvízů, účast v diskusním fóru </w:t>
      </w:r>
    </w:p>
    <w:p w14:paraId="42C70F0F" w14:textId="77777777" w:rsidR="00F54803" w:rsidRPr="009217C5" w:rsidRDefault="00F54803" w:rsidP="00707B31">
      <w:pPr>
        <w:spacing w:before="240" w:after="120" w:line="360" w:lineRule="auto"/>
        <w:jc w:val="both"/>
        <w:rPr>
          <w:rFonts w:ascii="Times New Roman" w:hAnsi="Times New Roman" w:cs="Times New Roman"/>
          <w:b/>
          <w:i/>
          <w:iCs/>
          <w:color w:val="4472C4" w:themeColor="accent1"/>
        </w:rPr>
      </w:pPr>
      <w:r w:rsidRPr="009217C5">
        <w:rPr>
          <w:rFonts w:ascii="Times New Roman" w:hAnsi="Times New Roman" w:cs="Times New Roman"/>
          <w:b/>
          <w:i/>
          <w:iCs/>
          <w:color w:val="4472C4" w:themeColor="accent1"/>
        </w:rPr>
        <w:t>Pro pokročilé studenty</w:t>
      </w:r>
    </w:p>
    <w:p w14:paraId="699985B1" w14:textId="77777777" w:rsidR="00F54803" w:rsidRPr="009217C5" w:rsidRDefault="00F54803" w:rsidP="00707B31">
      <w:pPr>
        <w:jc w:val="both"/>
        <w:rPr>
          <w:rFonts w:ascii="Times New Roman" w:hAnsi="Times New Roman" w:cs="Times New Roman"/>
        </w:rPr>
      </w:pPr>
      <w:r w:rsidRPr="009217C5">
        <w:rPr>
          <w:rFonts w:ascii="Times New Roman" w:hAnsi="Times New Roman" w:cs="Times New Roman"/>
        </w:rPr>
        <w:t>Přehled školení, vyplnění kvízů, účast v diskusním fóru</w:t>
      </w:r>
    </w:p>
    <w:p w14:paraId="41AACFF0" w14:textId="77777777" w:rsidR="00F54803" w:rsidRPr="009217C5" w:rsidRDefault="00F54803" w:rsidP="00707B31">
      <w:pPr>
        <w:jc w:val="both"/>
        <w:rPr>
          <w:rFonts w:ascii="Times New Roman" w:hAnsi="Times New Roman" w:cs="Times New Roman"/>
        </w:rPr>
      </w:pPr>
      <w:r w:rsidRPr="009217C5">
        <w:rPr>
          <w:rFonts w:ascii="Times New Roman" w:hAnsi="Times New Roman" w:cs="Times New Roman"/>
        </w:rPr>
        <w:t xml:space="preserve">Do prezentací lze také vložit </w:t>
      </w:r>
      <w:r w:rsidRPr="009217C5">
        <w:rPr>
          <w:rFonts w:ascii="Times New Roman" w:hAnsi="Times New Roman" w:cs="Times New Roman"/>
          <w:color w:val="4472C4" w:themeColor="accent1"/>
        </w:rPr>
        <w:t xml:space="preserve">kontrolní otázky </w:t>
      </w:r>
      <w:r w:rsidRPr="009217C5">
        <w:rPr>
          <w:rFonts w:ascii="Times New Roman" w:hAnsi="Times New Roman" w:cs="Times New Roman"/>
        </w:rPr>
        <w:t>z banky položek se třemi navrhovanými odpověďmi, aby se školení přizpůsobilo digitálním kompetencím studentů. Test lze opakovat, pokud jsou odpovědi správné. Zpětná vazba ke každé kontrolní otázce může studentům s nižšími digitálními kompetencemi pomoci sledovat skutečný krok pro úspěšné dokončení školení.</w:t>
      </w:r>
    </w:p>
    <w:p w14:paraId="52893734" w14:textId="77777777" w:rsidR="00BD63BD" w:rsidRPr="00863F4B" w:rsidRDefault="00BD63BD" w:rsidP="00863F4B">
      <w:pPr>
        <w:pStyle w:val="Heading1"/>
        <w:rPr>
          <w:rStyle w:val="SubtleEmphasis"/>
          <w:i w:val="0"/>
          <w:iCs w:val="0"/>
          <w:color w:val="ED7D31" w:themeColor="accent2"/>
        </w:rPr>
      </w:pPr>
      <w:bookmarkStart w:id="7" w:name="_Toc175564235"/>
      <w:r w:rsidRPr="00863F4B">
        <w:rPr>
          <w:rStyle w:val="SubtleEmphasis"/>
          <w:i w:val="0"/>
          <w:iCs w:val="0"/>
          <w:color w:val="ED7D31" w:themeColor="accent2"/>
        </w:rPr>
        <w:lastRenderedPageBreak/>
        <w:t xml:space="preserve">4. </w:t>
      </w:r>
      <w:proofErr w:type="spellStart"/>
      <w:r w:rsidRPr="00863F4B">
        <w:rPr>
          <w:rStyle w:val="SubtleEmphasis"/>
          <w:i w:val="0"/>
          <w:iCs w:val="0"/>
          <w:color w:val="ED7D31" w:themeColor="accent2"/>
        </w:rPr>
        <w:t>Jak</w:t>
      </w:r>
      <w:proofErr w:type="spellEnd"/>
      <w:r w:rsidRPr="00863F4B">
        <w:rPr>
          <w:rStyle w:val="SubtleEmphasis"/>
          <w:i w:val="0"/>
          <w:iCs w:val="0"/>
          <w:color w:val="ED7D31" w:themeColor="accent2"/>
        </w:rPr>
        <w:t xml:space="preserve"> </w:t>
      </w:r>
      <w:proofErr w:type="spellStart"/>
      <w:r w:rsidRPr="00863F4B">
        <w:rPr>
          <w:rStyle w:val="SubtleEmphasis"/>
          <w:i w:val="0"/>
          <w:iCs w:val="0"/>
          <w:color w:val="ED7D31" w:themeColor="accent2"/>
        </w:rPr>
        <w:t>jít</w:t>
      </w:r>
      <w:proofErr w:type="spellEnd"/>
      <w:r w:rsidRPr="00863F4B">
        <w:rPr>
          <w:rStyle w:val="SubtleEmphasis"/>
          <w:i w:val="0"/>
          <w:iCs w:val="0"/>
          <w:color w:val="ED7D31" w:themeColor="accent2"/>
        </w:rPr>
        <w:t xml:space="preserve"> </w:t>
      </w:r>
      <w:proofErr w:type="spellStart"/>
      <w:r w:rsidRPr="00863F4B">
        <w:rPr>
          <w:rStyle w:val="SubtleEmphasis"/>
          <w:i w:val="0"/>
          <w:iCs w:val="0"/>
          <w:color w:val="ED7D31" w:themeColor="accent2"/>
        </w:rPr>
        <w:t>dál</w:t>
      </w:r>
      <w:proofErr w:type="spellEnd"/>
      <w:r w:rsidRPr="00863F4B">
        <w:rPr>
          <w:rStyle w:val="SubtleEmphasis"/>
          <w:i w:val="0"/>
          <w:iCs w:val="0"/>
          <w:color w:val="ED7D31" w:themeColor="accent2"/>
        </w:rPr>
        <w:t xml:space="preserve">? </w:t>
      </w:r>
      <w:proofErr w:type="spellStart"/>
      <w:r w:rsidRPr="00863F4B">
        <w:rPr>
          <w:rStyle w:val="SubtleEmphasis"/>
          <w:i w:val="0"/>
          <w:iCs w:val="0"/>
          <w:color w:val="ED7D31" w:themeColor="accent2"/>
        </w:rPr>
        <w:t>Smíšený</w:t>
      </w:r>
      <w:proofErr w:type="spellEnd"/>
      <w:r w:rsidRPr="00863F4B">
        <w:rPr>
          <w:rStyle w:val="SubtleEmphasis"/>
          <w:i w:val="0"/>
          <w:iCs w:val="0"/>
          <w:color w:val="ED7D31" w:themeColor="accent2"/>
        </w:rPr>
        <w:t xml:space="preserve"> </w:t>
      </w:r>
      <w:proofErr w:type="spellStart"/>
      <w:r w:rsidRPr="00863F4B">
        <w:rPr>
          <w:rStyle w:val="SubtleEmphasis"/>
          <w:i w:val="0"/>
          <w:iCs w:val="0"/>
          <w:color w:val="ED7D31" w:themeColor="accent2"/>
        </w:rPr>
        <w:t>instruktážní</w:t>
      </w:r>
      <w:proofErr w:type="spellEnd"/>
      <w:r w:rsidRPr="00863F4B">
        <w:rPr>
          <w:rStyle w:val="SubtleEmphasis"/>
          <w:i w:val="0"/>
          <w:iCs w:val="0"/>
          <w:color w:val="ED7D31" w:themeColor="accent2"/>
        </w:rPr>
        <w:t xml:space="preserve"> </w:t>
      </w:r>
      <w:proofErr w:type="spellStart"/>
      <w:r w:rsidRPr="00863F4B">
        <w:rPr>
          <w:rStyle w:val="SubtleEmphasis"/>
          <w:i w:val="0"/>
          <w:iCs w:val="0"/>
          <w:color w:val="ED7D31" w:themeColor="accent2"/>
        </w:rPr>
        <w:t>design</w:t>
      </w:r>
      <w:bookmarkEnd w:id="7"/>
      <w:proofErr w:type="spellEnd"/>
    </w:p>
    <w:p w14:paraId="6A365EE3" w14:textId="54BDB0A6" w:rsidR="00707B31" w:rsidRDefault="00BD63BD" w:rsidP="009217C5">
      <w:pPr>
        <w:jc w:val="both"/>
        <w:rPr>
          <w:rFonts w:ascii="Times New Roman" w:hAnsi="Times New Roman" w:cs="Times New Roman"/>
        </w:rPr>
      </w:pPr>
      <w:r w:rsidRPr="009217C5">
        <w:rPr>
          <w:rFonts w:ascii="Times New Roman" w:hAnsi="Times New Roman" w:cs="Times New Roman"/>
        </w:rPr>
        <w:t xml:space="preserve">Školitelé mají flexibilitu přizpůsobit školicí program digitální odolnosti potřebám cílové skupiny. Za tímto účelem mohou těžit z kombinovaného instruktážního designu, který přizpůsobí formu výuky (tváří v tvář / online), obsah a strategie potřebám a očekáváním cílové skupiny. Za tímto účelem následující kapitola nejprve odhalí podstatu a povahu přístupu smíšeného učení, poskytne smíšený výukový design a poté odhalí implementaci navrženého kombinovaného výukového designu. </w:t>
      </w:r>
    </w:p>
    <w:p w14:paraId="0C2EA940" w14:textId="77777777" w:rsidR="00707B31" w:rsidRPr="009217C5" w:rsidRDefault="00707B31" w:rsidP="009217C5">
      <w:pPr>
        <w:jc w:val="both"/>
        <w:rPr>
          <w:rFonts w:ascii="Times New Roman" w:hAnsi="Times New Roman" w:cs="Times New Roman"/>
        </w:rPr>
      </w:pPr>
    </w:p>
    <w:p w14:paraId="491DCE08" w14:textId="77777777" w:rsidR="00C04B66" w:rsidRPr="00863F4B" w:rsidRDefault="00C04B66" w:rsidP="00863F4B">
      <w:pPr>
        <w:pStyle w:val="Heading2"/>
        <w:rPr>
          <w:rStyle w:val="SubtleEmphasis"/>
          <w:i w:val="0"/>
          <w:iCs w:val="0"/>
          <w:color w:val="ED7D31" w:themeColor="accent2"/>
        </w:rPr>
      </w:pPr>
      <w:bookmarkStart w:id="8" w:name="_Toc175564236"/>
      <w:r w:rsidRPr="00863F4B">
        <w:rPr>
          <w:rStyle w:val="SubtleEmphasis"/>
          <w:i w:val="0"/>
          <w:iCs w:val="0"/>
          <w:color w:val="ED7D31" w:themeColor="accent2"/>
        </w:rPr>
        <w:t xml:space="preserve">4. 1. </w:t>
      </w:r>
      <w:proofErr w:type="spellStart"/>
      <w:r w:rsidRPr="00863F4B">
        <w:rPr>
          <w:rStyle w:val="SubtleEmphasis"/>
          <w:i w:val="0"/>
          <w:iCs w:val="0"/>
          <w:color w:val="ED7D31" w:themeColor="accent2"/>
        </w:rPr>
        <w:t>Smíšené</w:t>
      </w:r>
      <w:proofErr w:type="spellEnd"/>
      <w:r w:rsidRPr="00863F4B">
        <w:rPr>
          <w:rStyle w:val="SubtleEmphasis"/>
          <w:i w:val="0"/>
          <w:iCs w:val="0"/>
          <w:color w:val="ED7D31" w:themeColor="accent2"/>
        </w:rPr>
        <w:t xml:space="preserve"> </w:t>
      </w:r>
      <w:proofErr w:type="spellStart"/>
      <w:r w:rsidRPr="00863F4B">
        <w:rPr>
          <w:rStyle w:val="SubtleEmphasis"/>
          <w:i w:val="0"/>
          <w:iCs w:val="0"/>
          <w:color w:val="ED7D31" w:themeColor="accent2"/>
        </w:rPr>
        <w:t>učení</w:t>
      </w:r>
      <w:bookmarkEnd w:id="8"/>
      <w:proofErr w:type="spellEnd"/>
    </w:p>
    <w:p w14:paraId="1E52448A" w14:textId="64F18ACD" w:rsidR="00C04B66" w:rsidRDefault="00C04B66" w:rsidP="009217C5">
      <w:pPr>
        <w:jc w:val="both"/>
        <w:rPr>
          <w:rFonts w:ascii="Times New Roman" w:hAnsi="Times New Roman" w:cs="Times New Roman"/>
        </w:rPr>
      </w:pPr>
      <w:r w:rsidRPr="009217C5">
        <w:rPr>
          <w:rFonts w:ascii="Times New Roman" w:hAnsi="Times New Roman" w:cs="Times New Roman"/>
        </w:rPr>
        <w:t xml:space="preserve">Nejjednodušší definicí </w:t>
      </w:r>
      <w:proofErr w:type="spellStart"/>
      <w:r w:rsidRPr="009217C5">
        <w:rPr>
          <w:rFonts w:ascii="Times New Roman" w:hAnsi="Times New Roman" w:cs="Times New Roman"/>
        </w:rPr>
        <w:t>blended</w:t>
      </w:r>
      <w:proofErr w:type="spellEnd"/>
      <w:r w:rsidRPr="009217C5">
        <w:rPr>
          <w:rFonts w:ascii="Times New Roman" w:hAnsi="Times New Roman" w:cs="Times New Roman"/>
        </w:rPr>
        <w:t xml:space="preserve"> learningu je kombinace tradičních metod výuky a učení s e-learningem (</w:t>
      </w:r>
      <w:proofErr w:type="spellStart"/>
      <w:r w:rsidRPr="009217C5">
        <w:rPr>
          <w:rFonts w:ascii="Times New Roman" w:hAnsi="Times New Roman" w:cs="Times New Roman"/>
        </w:rPr>
        <w:t>Guangying</w:t>
      </w:r>
      <w:proofErr w:type="spellEnd"/>
      <w:r w:rsidRPr="009217C5">
        <w:rPr>
          <w:rFonts w:ascii="Times New Roman" w:hAnsi="Times New Roman" w:cs="Times New Roman"/>
        </w:rPr>
        <w:t xml:space="preserve">, 2014). V širším slova smyslu lze smíšené učení definovat zpočátku na základě sekvence kombinování prezenčního a online vzdělávání (Graham, 2004; </w:t>
      </w:r>
      <w:proofErr w:type="spellStart"/>
      <w:r w:rsidRPr="009217C5">
        <w:rPr>
          <w:rFonts w:ascii="Times New Roman" w:hAnsi="Times New Roman" w:cs="Times New Roman"/>
        </w:rPr>
        <w:t>Brew</w:t>
      </w:r>
      <w:proofErr w:type="spellEnd"/>
      <w:r w:rsidRPr="009217C5">
        <w:rPr>
          <w:rFonts w:ascii="Times New Roman" w:hAnsi="Times New Roman" w:cs="Times New Roman"/>
        </w:rPr>
        <w:t xml:space="preserve">, 2008). </w:t>
      </w:r>
      <w:proofErr w:type="spellStart"/>
      <w:r w:rsidRPr="009217C5">
        <w:rPr>
          <w:rFonts w:ascii="Times New Roman" w:hAnsi="Times New Roman" w:cs="Times New Roman"/>
        </w:rPr>
        <w:t>Blended</w:t>
      </w:r>
      <w:proofErr w:type="spellEnd"/>
      <w:r w:rsidRPr="009217C5">
        <w:rPr>
          <w:rFonts w:ascii="Times New Roman" w:hAnsi="Times New Roman" w:cs="Times New Roman"/>
        </w:rPr>
        <w:t xml:space="preserve"> learning, podtyp e-learningu, je také definován různými termíny jako provádění vzdělávacích aktivit v elektronickém prostředí, přenos znalostí a dovedností prostřednictvím elektronických technologií nebo používání webových a internetových technologií k vytváření vzdělávacích zkušeností (</w:t>
      </w:r>
      <w:proofErr w:type="spellStart"/>
      <w:r w:rsidRPr="009217C5">
        <w:rPr>
          <w:rFonts w:ascii="Times New Roman" w:hAnsi="Times New Roman" w:cs="Times New Roman"/>
        </w:rPr>
        <w:t>Horton</w:t>
      </w:r>
      <w:proofErr w:type="spellEnd"/>
      <w:r w:rsidRPr="009217C5">
        <w:rPr>
          <w:rFonts w:ascii="Times New Roman" w:hAnsi="Times New Roman" w:cs="Times New Roman"/>
        </w:rPr>
        <w:t xml:space="preserve"> &amp; </w:t>
      </w:r>
      <w:proofErr w:type="spellStart"/>
      <w:r w:rsidRPr="009217C5">
        <w:rPr>
          <w:rFonts w:ascii="Times New Roman" w:hAnsi="Times New Roman" w:cs="Times New Roman"/>
        </w:rPr>
        <w:t>Horton</w:t>
      </w:r>
      <w:proofErr w:type="spellEnd"/>
      <w:r w:rsidRPr="009217C5">
        <w:rPr>
          <w:rFonts w:ascii="Times New Roman" w:hAnsi="Times New Roman" w:cs="Times New Roman"/>
        </w:rPr>
        <w:t>, 2003). Všechny tyto definice mají společné to, že cílem kombinovaného učení je spojit prospěšné dimenze obou přístupů k učení tím, že integruje zkušenosti s prezenční výukou s inovacemi, které nabízejí digitální technologie.</w:t>
      </w:r>
    </w:p>
    <w:p w14:paraId="0E23A743" w14:textId="0078A0B0" w:rsidR="00C04B66" w:rsidRDefault="00C04B66" w:rsidP="009217C5">
      <w:pPr>
        <w:jc w:val="both"/>
        <w:rPr>
          <w:rFonts w:ascii="Times New Roman" w:hAnsi="Times New Roman" w:cs="Times New Roman"/>
        </w:rPr>
      </w:pPr>
      <w:r w:rsidRPr="009217C5">
        <w:rPr>
          <w:rFonts w:ascii="Times New Roman" w:hAnsi="Times New Roman" w:cs="Times New Roman"/>
        </w:rPr>
        <w:t>Mezi výhody kombinovaného učení pro studenty patří zlepšení učebních dovedností, lepší přístup k informacím, lepší spokojenost a výsledky učení a příležitosti učit se s ostatními a učit ostatní. Nedávný výzkum odhaluje následující klíčové výhody kombinovaného učení (Cleveland-</w:t>
      </w:r>
      <w:proofErr w:type="spellStart"/>
      <w:r w:rsidRPr="009217C5">
        <w:rPr>
          <w:rFonts w:ascii="Times New Roman" w:hAnsi="Times New Roman" w:cs="Times New Roman"/>
        </w:rPr>
        <w:t>Innes</w:t>
      </w:r>
      <w:proofErr w:type="spellEnd"/>
      <w:r w:rsidRPr="009217C5">
        <w:rPr>
          <w:rFonts w:ascii="Times New Roman" w:hAnsi="Times New Roman" w:cs="Times New Roman"/>
        </w:rPr>
        <w:t xml:space="preserve"> &amp; Wilson, 2018):</w:t>
      </w:r>
    </w:p>
    <w:p w14:paraId="08D47E79" w14:textId="77777777" w:rsidR="00C04B66" w:rsidRPr="009217C5" w:rsidRDefault="00C04B66" w:rsidP="00707B31">
      <w:pPr>
        <w:ind w:left="288"/>
        <w:rPr>
          <w:rFonts w:ascii="Times New Roman" w:hAnsi="Times New Roman" w:cs="Times New Roman"/>
        </w:rPr>
      </w:pPr>
      <w:r w:rsidRPr="009217C5">
        <w:rPr>
          <w:rFonts w:ascii="Times New Roman" w:hAnsi="Times New Roman" w:cs="Times New Roman"/>
          <w:i/>
          <w:iCs/>
        </w:rPr>
        <w:t>a. Příležitost pro spolupráci na dálku:</w:t>
      </w:r>
      <w:r w:rsidRPr="009217C5">
        <w:rPr>
          <w:rFonts w:ascii="Times New Roman" w:hAnsi="Times New Roman" w:cs="Times New Roman"/>
        </w:rPr>
        <w:t xml:space="preserve"> Jednotliví studenti spolupracují virtuálně v intelektuálním úsilí jako učební praxi.</w:t>
      </w:r>
    </w:p>
    <w:p w14:paraId="5B04A639" w14:textId="77777777" w:rsidR="00C04B66" w:rsidRPr="009217C5" w:rsidRDefault="00C04B66" w:rsidP="00707B31">
      <w:pPr>
        <w:ind w:left="288"/>
        <w:rPr>
          <w:rFonts w:ascii="Times New Roman" w:hAnsi="Times New Roman" w:cs="Times New Roman"/>
        </w:rPr>
      </w:pPr>
      <w:r w:rsidRPr="009217C5">
        <w:rPr>
          <w:rFonts w:ascii="Times New Roman" w:hAnsi="Times New Roman" w:cs="Times New Roman"/>
          <w:i/>
          <w:iCs/>
        </w:rPr>
        <w:t>b. Zvýšená flexibilita:</w:t>
      </w:r>
      <w:r w:rsidRPr="009217C5">
        <w:rPr>
          <w:rFonts w:ascii="Times New Roman" w:hAnsi="Times New Roman" w:cs="Times New Roman"/>
        </w:rPr>
        <w:t xml:space="preserve"> Učení založené na technologiích umožňuje učení kdykoli a kdekoli, což studentům umožňuje učit se bez časových a prostorových bariér, ale s možnou podporou osobní účasti.</w:t>
      </w:r>
    </w:p>
    <w:p w14:paraId="5C69B05F" w14:textId="77777777" w:rsidR="00C04B66" w:rsidRPr="009217C5" w:rsidRDefault="00C04B66" w:rsidP="00707B31">
      <w:pPr>
        <w:ind w:left="288"/>
        <w:rPr>
          <w:rFonts w:ascii="Times New Roman" w:hAnsi="Times New Roman" w:cs="Times New Roman"/>
        </w:rPr>
      </w:pPr>
      <w:r w:rsidRPr="009217C5">
        <w:rPr>
          <w:rFonts w:ascii="Times New Roman" w:hAnsi="Times New Roman" w:cs="Times New Roman"/>
          <w:i/>
          <w:iCs/>
        </w:rPr>
        <w:t>c. Zvýšená interaktivita:</w:t>
      </w:r>
      <w:r w:rsidRPr="009217C5">
        <w:rPr>
          <w:rFonts w:ascii="Times New Roman" w:hAnsi="Times New Roman" w:cs="Times New Roman"/>
        </w:rPr>
        <w:t xml:space="preserve"> Smíšené učení poskytuje platformu, která usnadňuje větší interakci mezi účastníky vzdělávání i mezi studenty a instruktory.</w:t>
      </w:r>
    </w:p>
    <w:p w14:paraId="5DA01A48" w14:textId="77777777" w:rsidR="00C04B66" w:rsidRPr="009217C5" w:rsidRDefault="00C04B66" w:rsidP="00707B31">
      <w:pPr>
        <w:ind w:left="288"/>
        <w:rPr>
          <w:rFonts w:ascii="Times New Roman" w:hAnsi="Times New Roman" w:cs="Times New Roman"/>
        </w:rPr>
      </w:pPr>
      <w:r w:rsidRPr="009217C5">
        <w:rPr>
          <w:rFonts w:ascii="Times New Roman" w:hAnsi="Times New Roman" w:cs="Times New Roman"/>
          <w:i/>
          <w:iCs/>
        </w:rPr>
        <w:t>d. Vylepšené učení:</w:t>
      </w:r>
      <w:r w:rsidRPr="009217C5">
        <w:rPr>
          <w:rFonts w:ascii="Times New Roman" w:hAnsi="Times New Roman" w:cs="Times New Roman"/>
        </w:rPr>
        <w:t xml:space="preserve"> Další vzdělávací aktivity zvyšují zapojení a mohou studentům pomoci dosáhnout vyšší a smysluplnější úrovně učení.</w:t>
      </w:r>
    </w:p>
    <w:p w14:paraId="621D19F7" w14:textId="785188CF" w:rsidR="00C04B66" w:rsidRPr="009217C5" w:rsidRDefault="00C04B66" w:rsidP="00707B31">
      <w:pPr>
        <w:ind w:left="288"/>
        <w:rPr>
          <w:rFonts w:ascii="Times New Roman" w:hAnsi="Times New Roman" w:cs="Times New Roman"/>
        </w:rPr>
      </w:pPr>
      <w:r w:rsidRPr="009217C5">
        <w:rPr>
          <w:rFonts w:ascii="Times New Roman" w:hAnsi="Times New Roman" w:cs="Times New Roman"/>
          <w:i/>
          <w:iCs/>
        </w:rPr>
        <w:t>e. Učení stát se virtuálními občany:</w:t>
      </w:r>
      <w:r w:rsidRPr="009217C5">
        <w:rPr>
          <w:rFonts w:ascii="Times New Roman" w:hAnsi="Times New Roman" w:cs="Times New Roman"/>
        </w:rPr>
        <w:t xml:space="preserve"> Studenti si procvičují schopnost reflektovat sami sebe sociálně a akademicky v online komunitě dotazování. Dovednosti digitálního učení se stávají nezbytnými pro to, aby se člověk stal celoživotním vzděláváním, a kombinované kurzy pomáhají studentům osvojit si dovednosti používání různých technologií.</w:t>
      </w:r>
    </w:p>
    <w:p w14:paraId="3FC16C7B" w14:textId="3AC05220" w:rsidR="00707B31" w:rsidRDefault="00C04B66" w:rsidP="00707B31">
      <w:pPr>
        <w:jc w:val="both"/>
        <w:rPr>
          <w:rFonts w:ascii="Times New Roman" w:hAnsi="Times New Roman" w:cs="Times New Roman"/>
        </w:rPr>
      </w:pPr>
      <w:r w:rsidRPr="009217C5">
        <w:rPr>
          <w:rFonts w:ascii="Times New Roman" w:hAnsi="Times New Roman" w:cs="Times New Roman"/>
        </w:rPr>
        <w:t>Existují různé klasifikace a modely kombinovaného učení. V zásadě lze smíšené učení rozdělit do tří hlavních modelů (Cleveland-</w:t>
      </w:r>
      <w:proofErr w:type="spellStart"/>
      <w:r w:rsidRPr="009217C5">
        <w:rPr>
          <w:rFonts w:ascii="Times New Roman" w:hAnsi="Times New Roman" w:cs="Times New Roman"/>
        </w:rPr>
        <w:t>Innes</w:t>
      </w:r>
      <w:proofErr w:type="spellEnd"/>
      <w:r w:rsidRPr="009217C5">
        <w:rPr>
          <w:rFonts w:ascii="Times New Roman" w:hAnsi="Times New Roman" w:cs="Times New Roman"/>
        </w:rPr>
        <w:t xml:space="preserve"> &amp; Wilson, 2018), z nichž všechny lze doporučit pro použití ve vzdělávání dospělých. </w:t>
      </w:r>
      <w:r w:rsidR="00707B31">
        <w:rPr>
          <w:rFonts w:ascii="Times New Roman" w:hAnsi="Times New Roman" w:cs="Times New Roman"/>
        </w:rPr>
        <w:br w:type="page"/>
      </w:r>
    </w:p>
    <w:p w14:paraId="7499736F" w14:textId="4F92FC97" w:rsidR="00C04B66" w:rsidRPr="009217C5" w:rsidRDefault="00707B31" w:rsidP="00C04B66">
      <w:pPr>
        <w:rPr>
          <w:rFonts w:ascii="Times New Roman" w:hAnsi="Times New Roman" w:cs="Times New Roman"/>
        </w:rPr>
      </w:pPr>
      <w:r w:rsidRPr="009217C5">
        <w:rPr>
          <w:rFonts w:ascii="Times New Roman" w:hAnsi="Times New Roman" w:cs="Times New Roman"/>
          <w:noProof/>
          <w:sz w:val="24"/>
          <w:szCs w:val="24"/>
        </w:rPr>
        <w:lastRenderedPageBreak/>
        <mc:AlternateContent>
          <mc:Choice Requires="wpg">
            <w:drawing>
              <wp:anchor distT="0" distB="0" distL="114300" distR="114300" simplePos="0" relativeHeight="251663360" behindDoc="0" locked="0" layoutInCell="1" allowOverlap="1" wp14:anchorId="3C2BF73C" wp14:editId="5C3D5A53">
                <wp:simplePos x="0" y="0"/>
                <wp:positionH relativeFrom="margin">
                  <wp:posOffset>4215926</wp:posOffset>
                </wp:positionH>
                <wp:positionV relativeFrom="paragraph">
                  <wp:posOffset>156845</wp:posOffset>
                </wp:positionV>
                <wp:extent cx="1818640" cy="1615440"/>
                <wp:effectExtent l="0" t="0" r="0" b="3810"/>
                <wp:wrapNone/>
                <wp:docPr id="30" name="Grup 1"/>
                <wp:cNvGraphicFramePr/>
                <a:graphic xmlns:a="http://schemas.openxmlformats.org/drawingml/2006/main">
                  <a:graphicData uri="http://schemas.microsoft.com/office/word/2010/wordprocessingGroup">
                    <wpg:wgp>
                      <wpg:cNvGrpSpPr/>
                      <wpg:grpSpPr>
                        <a:xfrm>
                          <a:off x="0" y="0"/>
                          <a:ext cx="1818640" cy="1615440"/>
                          <a:chOff x="-498172" y="0"/>
                          <a:chExt cx="6369490" cy="5531102"/>
                        </a:xfrm>
                      </wpg:grpSpPr>
                      <wps:wsp>
                        <wps:cNvPr id="31" name="Google Shape;111;p3"/>
                        <wps:cNvSpPr/>
                        <wps:spPr>
                          <a:xfrm>
                            <a:off x="2630230" y="1992437"/>
                            <a:ext cx="212271" cy="267717"/>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32" name="Google Shape;112;p3"/>
                        <wps:cNvSpPr txBox="1"/>
                        <wps:spPr>
                          <a:xfrm>
                            <a:off x="2842606" y="4315800"/>
                            <a:ext cx="3028712" cy="1214929"/>
                          </a:xfrm>
                          <a:prstGeom prst="rect">
                            <a:avLst/>
                          </a:prstGeom>
                          <a:noFill/>
                          <a:ln>
                            <a:noFill/>
                          </a:ln>
                        </wps:spPr>
                        <wps:txbx>
                          <w:txbxContent>
                            <w:p w14:paraId="5D27BEAD" w14:textId="245073D2" w:rsidR="00C04B66" w:rsidRPr="00A720C4" w:rsidRDefault="003761B1" w:rsidP="00C04B66">
                              <w:pPr>
                                <w:spacing w:after="0"/>
                                <w:jc w:val="center"/>
                                <w:rPr>
                                  <w:rFonts w:ascii="Times New Roman" w:hAnsi="Times New Roman" w:cs="Times New Roman"/>
                                  <w:sz w:val="16"/>
                                  <w:szCs w:val="16"/>
                                </w:rPr>
                              </w:pPr>
                              <w:r>
                                <w:rPr>
                                  <w:rFonts w:ascii="Times New Roman" w:eastAsia="Times New Roman" w:hAnsi="Times New Roman" w:cs="Times New Roman"/>
                                  <w:color w:val="000000" w:themeColor="dark1"/>
                                  <w:sz w:val="16"/>
                                  <w:szCs w:val="16"/>
                                  <w:lang w:val="en-GB"/>
                                </w:rPr>
                                <w:t>As</w:t>
                              </w:r>
                              <w:r w:rsidRPr="003761B1">
                                <w:rPr>
                                  <w:rFonts w:ascii="Times New Roman" w:eastAsia="Times New Roman" w:hAnsi="Times New Roman" w:cs="Times New Roman"/>
                                  <w:color w:val="000000" w:themeColor="dark1"/>
                                  <w:sz w:val="16"/>
                                  <w:szCs w:val="16"/>
                                  <w:lang w:val="en-GB"/>
                                </w:rPr>
                                <w:t>ynchronní</w:t>
                              </w:r>
                              <w:r w:rsidRPr="00A720C4">
                                <w:rPr>
                                  <w:rFonts w:ascii="Times New Roman" w:eastAsia="Times New Roman" w:hAnsi="Times New Roman" w:cs="Times New Roman"/>
                                  <w:color w:val="000000" w:themeColor="dark1"/>
                                  <w:sz w:val="16"/>
                                  <w:szCs w:val="16"/>
                                  <w:lang w:val="en-GB"/>
                                </w:rPr>
                                <w:t xml:space="preserve"> </w:t>
                              </w:r>
                              <w:r>
                                <w:rPr>
                                  <w:rFonts w:ascii="Times New Roman" w:eastAsia="Times New Roman" w:hAnsi="Times New Roman" w:cs="Times New Roman"/>
                                  <w:color w:val="000000" w:themeColor="dark1"/>
                                  <w:sz w:val="16"/>
                                  <w:szCs w:val="16"/>
                                  <w:lang w:val="en-GB"/>
                                </w:rPr>
                                <w:t xml:space="preserve">činnosti </w:t>
                              </w:r>
                            </w:p>
                          </w:txbxContent>
                        </wps:txbx>
                        <wps:bodyPr spcFirstLastPara="1" wrap="square" lIns="91425" tIns="45700" rIns="91425" bIns="45700" anchor="t" anchorCtr="0">
                          <a:noAutofit/>
                        </wps:bodyPr>
                      </wps:wsp>
                      <wps:wsp>
                        <wps:cNvPr id="33" name="Google Shape;113;p3"/>
                        <wps:cNvSpPr/>
                        <wps:spPr>
                          <a:xfrm>
                            <a:off x="4540306" y="1147285"/>
                            <a:ext cx="898073" cy="936505"/>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34" name="Google Shape;114;p3"/>
                        <wps:cNvCnPr/>
                        <wps:spPr>
                          <a:xfrm rot="10800000">
                            <a:off x="1664716" y="811543"/>
                            <a:ext cx="996600" cy="1220100"/>
                          </a:xfrm>
                          <a:prstGeom prst="straightConnector1">
                            <a:avLst/>
                          </a:prstGeom>
                          <a:noFill/>
                          <a:ln w="9525" cap="flat" cmpd="sng">
                            <a:solidFill>
                              <a:schemeClr val="dk1"/>
                            </a:solidFill>
                            <a:prstDash val="solid"/>
                            <a:miter lim="800000"/>
                            <a:headEnd type="none" w="sm" len="sm"/>
                            <a:tailEnd type="none" w="sm" len="sm"/>
                          </a:ln>
                        </wps:spPr>
                        <wps:bodyPr/>
                      </wps:wsp>
                      <wps:wsp>
                        <wps:cNvPr id="35" name="Google Shape;116;p3"/>
                        <wps:cNvCnPr/>
                        <wps:spPr>
                          <a:xfrm rot="10800000">
                            <a:off x="898030" y="1524196"/>
                            <a:ext cx="1732200" cy="602100"/>
                          </a:xfrm>
                          <a:prstGeom prst="straightConnector1">
                            <a:avLst/>
                          </a:prstGeom>
                          <a:noFill/>
                          <a:ln w="9525" cap="flat" cmpd="sng">
                            <a:solidFill>
                              <a:schemeClr val="dk1"/>
                            </a:solidFill>
                            <a:prstDash val="solid"/>
                            <a:miter lim="800000"/>
                            <a:headEnd type="none" w="sm" len="sm"/>
                            <a:tailEnd type="none" w="sm" len="sm"/>
                          </a:ln>
                        </wps:spPr>
                        <wps:bodyPr/>
                      </wps:wsp>
                      <wps:wsp>
                        <wps:cNvPr id="36" name="Google Shape;118;p3"/>
                        <wps:cNvCnPr/>
                        <wps:spPr>
                          <a:xfrm rot="10800000" flipH="1">
                            <a:off x="1735927" y="2260288"/>
                            <a:ext cx="1000500" cy="1109700"/>
                          </a:xfrm>
                          <a:prstGeom prst="straightConnector1">
                            <a:avLst/>
                          </a:prstGeom>
                          <a:noFill/>
                          <a:ln w="9525" cap="flat" cmpd="sng">
                            <a:solidFill>
                              <a:schemeClr val="dk1"/>
                            </a:solidFill>
                            <a:prstDash val="solid"/>
                            <a:miter lim="800000"/>
                            <a:headEnd type="none" w="sm" len="sm"/>
                            <a:tailEnd type="none" w="sm" len="sm"/>
                          </a:ln>
                        </wps:spPr>
                        <wps:bodyPr/>
                      </wps:wsp>
                      <wps:wsp>
                        <wps:cNvPr id="37" name="Google Shape;120;p3"/>
                        <wps:cNvCnPr/>
                        <wps:spPr>
                          <a:xfrm rot="10800000">
                            <a:off x="2736277" y="2260288"/>
                            <a:ext cx="1231500" cy="1109700"/>
                          </a:xfrm>
                          <a:prstGeom prst="straightConnector1">
                            <a:avLst/>
                          </a:prstGeom>
                          <a:noFill/>
                          <a:ln w="9525" cap="flat" cmpd="sng">
                            <a:solidFill>
                              <a:schemeClr val="dk1"/>
                            </a:solidFill>
                            <a:prstDash val="solid"/>
                            <a:miter lim="800000"/>
                            <a:headEnd type="none" w="sm" len="sm"/>
                            <a:tailEnd type="none" w="sm" len="sm"/>
                          </a:ln>
                        </wps:spPr>
                        <wps:bodyPr/>
                      </wps:wsp>
                      <wps:wsp>
                        <wps:cNvPr id="38" name="Google Shape;122;p3"/>
                        <wps:cNvCnPr/>
                        <wps:spPr>
                          <a:xfrm flipH="1">
                            <a:off x="2842606" y="1615538"/>
                            <a:ext cx="1697700" cy="510900"/>
                          </a:xfrm>
                          <a:prstGeom prst="straightConnector1">
                            <a:avLst/>
                          </a:prstGeom>
                          <a:noFill/>
                          <a:ln w="9525" cap="flat" cmpd="sng">
                            <a:solidFill>
                              <a:schemeClr val="dk1"/>
                            </a:solidFill>
                            <a:prstDash val="solid"/>
                            <a:miter lim="800000"/>
                            <a:headEnd type="none" w="sm" len="sm"/>
                            <a:tailEnd type="none" w="sm" len="sm"/>
                          </a:ln>
                        </wps:spPr>
                        <wps:bodyPr/>
                      </wps:wsp>
                      <wps:wsp>
                        <wps:cNvPr id="39" name="Google Shape;123;p3"/>
                        <wps:cNvCnPr/>
                        <wps:spPr>
                          <a:xfrm flipH="1">
                            <a:off x="2811443" y="799357"/>
                            <a:ext cx="1026300" cy="1232400"/>
                          </a:xfrm>
                          <a:prstGeom prst="straightConnector1">
                            <a:avLst/>
                          </a:prstGeom>
                          <a:noFill/>
                          <a:ln w="9525" cap="flat" cmpd="sng">
                            <a:solidFill>
                              <a:schemeClr val="dk1"/>
                            </a:solidFill>
                            <a:prstDash val="solid"/>
                            <a:miter lim="800000"/>
                            <a:headEnd type="none" w="sm" len="sm"/>
                            <a:tailEnd type="none" w="sm" len="sm"/>
                          </a:ln>
                        </wps:spPr>
                        <wps:bodyPr/>
                      </wps:wsp>
                      <wps:wsp>
                        <wps:cNvPr id="40" name="Google Shape;125;p3"/>
                        <wps:cNvCnPr/>
                        <wps:spPr>
                          <a:xfrm rot="10800000" flipH="1">
                            <a:off x="898073" y="2220833"/>
                            <a:ext cx="1763100" cy="623400"/>
                          </a:xfrm>
                          <a:prstGeom prst="straightConnector1">
                            <a:avLst/>
                          </a:prstGeom>
                          <a:noFill/>
                          <a:ln w="9525" cap="flat" cmpd="sng">
                            <a:solidFill>
                              <a:schemeClr val="dk1"/>
                            </a:solidFill>
                            <a:prstDash val="solid"/>
                            <a:miter lim="800000"/>
                            <a:headEnd type="none" w="sm" len="sm"/>
                            <a:tailEnd type="none" w="sm" len="sm"/>
                          </a:ln>
                        </wps:spPr>
                        <wps:bodyPr/>
                      </wps:wsp>
                      <wps:wsp>
                        <wps:cNvPr id="41" name="Google Shape;124;p3"/>
                        <wps:cNvSpPr/>
                        <wps:spPr>
                          <a:xfrm>
                            <a:off x="3706223" y="0"/>
                            <a:ext cx="898073" cy="936505"/>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42" name="Google Shape;127;p3"/>
                        <wps:cNvSpPr/>
                        <wps:spPr>
                          <a:xfrm>
                            <a:off x="4540305" y="2294570"/>
                            <a:ext cx="898073" cy="936505"/>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43" name="Google Shape;121;p3"/>
                        <wps:cNvSpPr/>
                        <wps:spPr>
                          <a:xfrm>
                            <a:off x="3836257" y="3232840"/>
                            <a:ext cx="898073" cy="936505"/>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44" name="Google Shape;128;p3"/>
                        <wps:cNvCnPr/>
                        <wps:spPr>
                          <a:xfrm rot="10800000">
                            <a:off x="2811405" y="2221023"/>
                            <a:ext cx="1728900" cy="541800"/>
                          </a:xfrm>
                          <a:prstGeom prst="straightConnector1">
                            <a:avLst/>
                          </a:prstGeom>
                          <a:noFill/>
                          <a:ln w="9525" cap="flat" cmpd="sng">
                            <a:solidFill>
                              <a:schemeClr val="dk1"/>
                            </a:solidFill>
                            <a:prstDash val="solid"/>
                            <a:miter lim="800000"/>
                            <a:headEnd type="none" w="sm" len="sm"/>
                            <a:tailEnd type="none" w="sm" len="sm"/>
                          </a:ln>
                        </wps:spPr>
                        <wps:bodyPr/>
                      </wps:wsp>
                      <wps:wsp>
                        <wps:cNvPr id="45" name="Google Shape;117;p3"/>
                        <wps:cNvSpPr/>
                        <wps:spPr>
                          <a:xfrm>
                            <a:off x="0" y="1055932"/>
                            <a:ext cx="898073" cy="936505"/>
                          </a:xfrm>
                          <a:prstGeom prst="ellipse">
                            <a:avLst/>
                          </a:prstGeom>
                          <a:solidFill>
                            <a:schemeClr val="accent3"/>
                          </a:solidFill>
                          <a:ln w="12700" cap="flat" cmpd="sng">
                            <a:solidFill>
                              <a:srgbClr val="787878"/>
                            </a:solidFill>
                            <a:prstDash val="solid"/>
                            <a:miter lim="800000"/>
                            <a:headEnd type="none" w="sm" len="sm"/>
                            <a:tailEnd type="none" w="sm" len="sm"/>
                          </a:ln>
                        </wps:spPr>
                        <wps:bodyPr spcFirstLastPara="1" wrap="square" lIns="91425" tIns="45700" rIns="91425" bIns="45700" anchor="ctr" anchorCtr="0">
                          <a:noAutofit/>
                        </wps:bodyPr>
                      </wps:wsp>
                      <wps:wsp>
                        <wps:cNvPr id="46" name="Google Shape;115;p3"/>
                        <wps:cNvSpPr/>
                        <wps:spPr>
                          <a:xfrm>
                            <a:off x="898074" y="12133"/>
                            <a:ext cx="898073" cy="936505"/>
                          </a:xfrm>
                          <a:prstGeom prst="ellipse">
                            <a:avLst/>
                          </a:prstGeom>
                          <a:solidFill>
                            <a:schemeClr val="accent3"/>
                          </a:solidFill>
                          <a:ln w="12700" cap="flat" cmpd="sng">
                            <a:solidFill>
                              <a:srgbClr val="787878"/>
                            </a:solidFill>
                            <a:prstDash val="solid"/>
                            <a:miter lim="800000"/>
                            <a:headEnd type="none" w="sm" len="sm"/>
                            <a:tailEnd type="none" w="sm" len="sm"/>
                          </a:ln>
                        </wps:spPr>
                        <wps:bodyPr spcFirstLastPara="1" wrap="square" lIns="91425" tIns="45700" rIns="91425" bIns="45700" anchor="ctr" anchorCtr="0">
                          <a:noAutofit/>
                        </wps:bodyPr>
                      </wps:wsp>
                      <wps:wsp>
                        <wps:cNvPr id="47" name="Google Shape;126;p3"/>
                        <wps:cNvSpPr/>
                        <wps:spPr>
                          <a:xfrm>
                            <a:off x="0" y="2375980"/>
                            <a:ext cx="898073" cy="936505"/>
                          </a:xfrm>
                          <a:prstGeom prst="ellipse">
                            <a:avLst/>
                          </a:prstGeom>
                          <a:solidFill>
                            <a:schemeClr val="accent3"/>
                          </a:solidFill>
                          <a:ln w="12700" cap="flat" cmpd="sng">
                            <a:solidFill>
                              <a:srgbClr val="787878"/>
                            </a:solidFill>
                            <a:prstDash val="solid"/>
                            <a:miter lim="800000"/>
                            <a:headEnd type="none" w="sm" len="sm"/>
                            <a:tailEnd type="none" w="sm" len="sm"/>
                          </a:ln>
                        </wps:spPr>
                        <wps:bodyPr spcFirstLastPara="1" wrap="square" lIns="91425" tIns="45700" rIns="91425" bIns="45700" anchor="ctr" anchorCtr="0">
                          <a:noAutofit/>
                        </wps:bodyPr>
                      </wps:wsp>
                      <wps:wsp>
                        <wps:cNvPr id="48" name="Google Shape;119;p3"/>
                        <wps:cNvSpPr/>
                        <wps:spPr>
                          <a:xfrm>
                            <a:off x="969374" y="3232840"/>
                            <a:ext cx="898073" cy="936505"/>
                          </a:xfrm>
                          <a:prstGeom prst="ellipse">
                            <a:avLst/>
                          </a:prstGeom>
                          <a:solidFill>
                            <a:schemeClr val="accent3"/>
                          </a:solidFill>
                          <a:ln w="12700" cap="flat" cmpd="sng">
                            <a:solidFill>
                              <a:srgbClr val="787878"/>
                            </a:solidFill>
                            <a:prstDash val="solid"/>
                            <a:miter lim="800000"/>
                            <a:headEnd type="none" w="sm" len="sm"/>
                            <a:tailEnd type="none" w="sm" len="sm"/>
                          </a:ln>
                        </wps:spPr>
                        <wps:bodyPr spcFirstLastPara="1" wrap="square" lIns="91425" tIns="45700" rIns="91425" bIns="45700" anchor="ctr" anchorCtr="0">
                          <a:noAutofit/>
                        </wps:bodyPr>
                      </wps:wsp>
                      <wps:wsp>
                        <wps:cNvPr id="49" name="Google Shape;129;p3"/>
                        <wps:cNvSpPr txBox="1"/>
                        <wps:spPr>
                          <a:xfrm>
                            <a:off x="-498172" y="4316173"/>
                            <a:ext cx="3128403" cy="1214929"/>
                          </a:xfrm>
                          <a:prstGeom prst="rect">
                            <a:avLst/>
                          </a:prstGeom>
                          <a:noFill/>
                          <a:ln>
                            <a:noFill/>
                          </a:ln>
                        </wps:spPr>
                        <wps:txbx>
                          <w:txbxContent>
                            <w:p w14:paraId="3A93F503" w14:textId="77777777" w:rsidR="003761B1" w:rsidRPr="003761B1" w:rsidRDefault="003761B1" w:rsidP="003761B1">
                              <w:pPr>
                                <w:spacing w:after="0"/>
                                <w:jc w:val="center"/>
                                <w:rPr>
                                  <w:rFonts w:ascii="Times New Roman" w:eastAsia="Times New Roman" w:hAnsi="Times New Roman" w:cs="Times New Roman"/>
                                  <w:color w:val="000000" w:themeColor="dark1"/>
                                  <w:sz w:val="16"/>
                                  <w:szCs w:val="16"/>
                                  <w:lang w:val="en-GB"/>
                                </w:rPr>
                              </w:pPr>
                              <w:r w:rsidRPr="003761B1">
                                <w:rPr>
                                  <w:rFonts w:ascii="Times New Roman" w:eastAsia="Times New Roman" w:hAnsi="Times New Roman" w:cs="Times New Roman"/>
                                  <w:color w:val="000000" w:themeColor="dark1"/>
                                  <w:sz w:val="16"/>
                                  <w:szCs w:val="16"/>
                                  <w:lang w:val="en-GB"/>
                                </w:rPr>
                                <w:t xml:space="preserve">Synchronní </w:t>
                              </w:r>
                            </w:p>
                            <w:p w14:paraId="592B5379" w14:textId="77777777" w:rsidR="003761B1" w:rsidRPr="003761B1" w:rsidRDefault="003761B1" w:rsidP="003761B1">
                              <w:pPr>
                                <w:spacing w:after="0"/>
                                <w:jc w:val="center"/>
                                <w:rPr>
                                  <w:rFonts w:ascii="Times New Roman" w:eastAsia="Times New Roman" w:hAnsi="Times New Roman" w:cs="Times New Roman"/>
                                  <w:color w:val="000000" w:themeColor="dark1"/>
                                  <w:sz w:val="16"/>
                                  <w:szCs w:val="16"/>
                                  <w:lang w:val="en-GB"/>
                                </w:rPr>
                              </w:pPr>
                              <w:r w:rsidRPr="003761B1">
                                <w:rPr>
                                  <w:rFonts w:ascii="Times New Roman" w:eastAsia="Times New Roman" w:hAnsi="Times New Roman" w:cs="Times New Roman"/>
                                  <w:color w:val="000000" w:themeColor="dark1"/>
                                  <w:sz w:val="16"/>
                                  <w:szCs w:val="16"/>
                                  <w:lang w:val="en-GB"/>
                                </w:rPr>
                                <w:t>činnosti</w:t>
                              </w:r>
                            </w:p>
                            <w:p w14:paraId="35CDFB23" w14:textId="743F4701" w:rsidR="00C04B66" w:rsidRPr="00A720C4" w:rsidRDefault="00C04B66" w:rsidP="00C04B66">
                              <w:pPr>
                                <w:spacing w:after="0"/>
                                <w:jc w:val="center"/>
                                <w:rPr>
                                  <w:rFonts w:ascii="Times New Roman" w:hAnsi="Times New Roman" w:cs="Times New Roman"/>
                                  <w:sz w:val="16"/>
                                  <w:szCs w:val="16"/>
                                </w:rPr>
                              </w:pP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C2BF73C" id="Grup 1" o:spid="_x0000_s1026" style="position:absolute;margin-left:331.95pt;margin-top:12.35pt;width:143.2pt;height:127.2pt;z-index:251663360;mso-position-horizontal-relative:margin;mso-width-relative:margin;mso-height-relative:margin" coordorigin="-4981" coordsize="63694,55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">
                <v:oval id="Google Shape;111;p3" o:spid="_x0000_s1027" style="position:absolute;left:26302;top:19924;width:2123;height:2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" fillcolor="white [3201]" strokecolor="black [3200]" strokeweight="1pt">
                  <v:stroke startarrowwidth="narrow" startarrowlength="short" endarrowwidth="narrow" endarrowlength="short" joinstyle="miter"/>
                  <v:textbox inset="2.53958mm,1.2694mm,2.53958mm,1.2694mm"/>
                </v:oval>
                <v:shapetype id="_x0000_t202" coordsize="21600,21600" o:spt="202" path="m,l,21600r21600,l21600,xe">
                  <v:stroke joinstyle="miter"/>
                  <v:path gradientshapeok="t" o:connecttype="rect"/>
                </v:shapetype>
                <v:shape id="Google Shape;112;p3" o:spid="_x0000_s1028" type="#_x0000_t202" style="position:absolute;left:28426;top:43158;width:30287;height:12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" filled="f" stroked="f">
                  <v:textbox inset="2.53958mm,1.2694mm,2.53958mm,1.2694mm">
                    <w:txbxContent>
                      <w:p w14:paraId="5D27BEAD" w14:textId="245073D2" w:rsidR="00C04B66" w:rsidRPr="00A720C4" w:rsidRDefault="003761B1" w:rsidP="00C04B66">
                        <w:pPr>
                          <w:spacing w:after="0"/>
                          <w:jc w:val="center"/>
                          <w:rPr>
                            <w:rFonts w:ascii="Times New Roman" w:hAnsi="Times New Roman" w:cs="Times New Roman"/>
                            <w:sz w:val="16"/>
                            <w:szCs w:val="16"/>
                          </w:rPr>
                        </w:pPr>
                        <w:r>
                          <w:rPr>
                            <w:rFonts w:ascii="Times New Roman" w:eastAsia="Times New Roman" w:hAnsi="Times New Roman" w:cs="Times New Roman"/>
                            <w:color w:val="000000" w:themeColor="dark1"/>
                            <w:sz w:val="16"/>
                            <w:szCs w:val="16"/>
                            <w:lang w:val="en-GB"/>
                          </w:rPr>
                          <w:t>As</w:t>
                        </w:r>
                        <w:r w:rsidRPr="003761B1">
                          <w:rPr>
                            <w:rFonts w:ascii="Times New Roman" w:eastAsia="Times New Roman" w:hAnsi="Times New Roman" w:cs="Times New Roman"/>
                            <w:color w:val="000000" w:themeColor="dark1"/>
                            <w:sz w:val="16"/>
                            <w:szCs w:val="16"/>
                            <w:lang w:val="en-GB"/>
                          </w:rPr>
                          <w:t>ynchronní</w:t>
                        </w:r>
                        <w:r w:rsidRPr="00A720C4">
                          <w:rPr>
                            <w:rFonts w:ascii="Times New Roman" w:eastAsia="Times New Roman" w:hAnsi="Times New Roman" w:cs="Times New Roman"/>
                            <w:color w:val="000000" w:themeColor="dark1"/>
                            <w:sz w:val="16"/>
                            <w:szCs w:val="16"/>
                            <w:lang w:val="en-GB"/>
                          </w:rPr>
                          <w:t xml:space="preserve"> </w:t>
                        </w:r>
                        <w:r>
                          <w:rPr>
                            <w:rFonts w:ascii="Times New Roman" w:eastAsia="Times New Roman" w:hAnsi="Times New Roman" w:cs="Times New Roman"/>
                            <w:color w:val="000000" w:themeColor="dark1"/>
                            <w:sz w:val="16"/>
                            <w:szCs w:val="16"/>
                            <w:lang w:val="en-GB"/>
                          </w:rPr>
                          <w:t xml:space="preserve">činnosti </w:t>
                        </w:r>
                      </w:p>
                    </w:txbxContent>
                  </v:textbox>
                </v:shape>
                <v:oval id="Google Shape;113;p3" o:spid="_x0000_s1029" style="position:absolute;left:45403;top:11472;width:8980;height:9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" fillcolor="white [3201]" strokecolor="black [3200]" strokeweight="1pt">
                  <v:stroke startarrowwidth="narrow" startarrowlength="short" endarrowwidth="narrow" endarrowlength="short" joinstyle="miter"/>
                  <v:textbox inset="2.53958mm,1.2694mm,2.53958mm,1.2694mm"/>
                </v:oval>
                <v:shapetype id="_x0000_t32" coordsize="21600,21600" o:spt="32" o:oned="t" path="m,l21600,21600e" filled="f">
                  <v:path arrowok="t" fillok="f" o:connecttype="none"/>
                  <o:lock v:ext="edit" shapetype="t"/>
                </v:shapetype>
                <v:shape id="Google Shape;114;p3" o:spid="_x0000_s1030" type="#_x0000_t32" style="position:absolute;left:16647;top:8115;width:9966;height:1220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" strokecolor="black [3200]">
                  <v:stroke startarrowwidth="narrow" startarrowlength="short" endarrowwidth="narrow" endarrowlength="short" joinstyle="miter"/>
                </v:shape>
                <v:shape id="Google Shape;116;p3" o:spid="_x0000_s1031" type="#_x0000_t32" style="position:absolute;left:8980;top:15241;width:17322;height:602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" strokecolor="black [3200]">
                  <v:stroke startarrowwidth="narrow" startarrowlength="short" endarrowwidth="narrow" endarrowlength="short" joinstyle="miter"/>
                </v:shape>
                <v:shape id="Google Shape;118;p3" o:spid="_x0000_s1032" type="#_x0000_t32" style="position:absolute;left:17359;top:22602;width:10005;height:11097;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" strokecolor="black [3200]">
                  <v:stroke startarrowwidth="narrow" startarrowlength="short" endarrowwidth="narrow" endarrowlength="short" joinstyle="miter"/>
                </v:shape>
                <v:shape id="Google Shape;120;p3" o:spid="_x0000_s1033" type="#_x0000_t32" style="position:absolute;left:27362;top:22602;width:12315;height:1109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" strokecolor="black [3200]">
                  <v:stroke startarrowwidth="narrow" startarrowlength="short" endarrowwidth="narrow" endarrowlength="short" joinstyle="miter"/>
                </v:shape>
                <v:shape id="Google Shape;122;p3" o:spid="_x0000_s1034" type="#_x0000_t32" style="position:absolute;left:28426;top:16155;width:16977;height:51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" strokecolor="black [3200]">
                  <v:stroke startarrowwidth="narrow" startarrowlength="short" endarrowwidth="narrow" endarrowlength="short" joinstyle="miter"/>
                </v:shape>
                <v:shape id="Google Shape;123;p3" o:spid="_x0000_s1035" type="#_x0000_t32" style="position:absolute;left:28114;top:7993;width:10263;height:123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" strokecolor="black [3200]">
                  <v:stroke startarrowwidth="narrow" startarrowlength="short" endarrowwidth="narrow" endarrowlength="short" joinstyle="miter"/>
                </v:shape>
                <v:shape id="Google Shape;125;p3" o:spid="_x0000_s1036" type="#_x0000_t32" style="position:absolute;left:8980;top:22208;width:17631;height:6234;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" strokecolor="black [3200]">
                  <v:stroke startarrowwidth="narrow" startarrowlength="short" endarrowwidth="narrow" endarrowlength="short" joinstyle="miter"/>
                </v:shape>
                <v:oval id="Google Shape;124;p3" o:spid="_x0000_s1037" style="position:absolute;left:37062;width:8980;height:9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" fillcolor="white [3201]" strokecolor="black [3200]" strokeweight="1pt">
                  <v:stroke startarrowwidth="narrow" startarrowlength="short" endarrowwidth="narrow" endarrowlength="short" joinstyle="miter"/>
                  <v:textbox inset="2.53958mm,1.2694mm,2.53958mm,1.2694mm"/>
                </v:oval>
                <v:oval id="Google Shape;127;p3" o:spid="_x0000_s1038" style="position:absolute;left:45403;top:22945;width:8980;height:9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" fillcolor="white [3201]" strokecolor="black [3200]" strokeweight="1pt">
                  <v:stroke startarrowwidth="narrow" startarrowlength="short" endarrowwidth="narrow" endarrowlength="short" joinstyle="miter"/>
                  <v:textbox inset="2.53958mm,1.2694mm,2.53958mm,1.2694mm"/>
                </v:oval>
                <v:oval id="Google Shape;121;p3" o:spid="_x0000_s1039" style="position:absolute;left:38362;top:32328;width:8981;height:9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" fillcolor="white [3201]" strokecolor="black [3200]" strokeweight="1pt">
                  <v:stroke startarrowwidth="narrow" startarrowlength="short" endarrowwidth="narrow" endarrowlength="short" joinstyle="miter"/>
                  <v:textbox inset="2.53958mm,1.2694mm,2.53958mm,1.2694mm"/>
                </v:oval>
                <v:shape id="Google Shape;128;p3" o:spid="_x0000_s1040" type="#_x0000_t32" style="position:absolute;left:28114;top:22210;width:17289;height:541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" strokecolor="black [3200]">
                  <v:stroke startarrowwidth="narrow" startarrowlength="short" endarrowwidth="narrow" endarrowlength="short" joinstyle="miter"/>
                </v:shape>
                <v:oval id="Google Shape;117;p3" o:spid="_x0000_s1041" style="position:absolute;top:10559;width:8980;height:9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" fillcolor="#a5a5a5 [3206]" strokecolor="#787878" strokeweight="1pt">
                  <v:stroke startarrowwidth="narrow" startarrowlength="short" endarrowwidth="narrow" endarrowlength="short" joinstyle="miter"/>
                  <v:textbox inset="2.53958mm,1.2694mm,2.53958mm,1.2694mm"/>
                </v:oval>
                <v:oval id="Google Shape;115;p3" o:spid="_x0000_s1042" style="position:absolute;left:8980;top:121;width:8981;height:9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" fillcolor="#a5a5a5 [3206]" strokecolor="#787878" strokeweight="1pt">
                  <v:stroke startarrowwidth="narrow" startarrowlength="short" endarrowwidth="narrow" endarrowlength="short" joinstyle="miter"/>
                  <v:textbox inset="2.53958mm,1.2694mm,2.53958mm,1.2694mm"/>
                </v:oval>
                <v:oval id="Google Shape;126;p3" o:spid="_x0000_s1043" style="position:absolute;top:23759;width:8980;height:9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" fillcolor="#a5a5a5 [3206]" strokecolor="#787878" strokeweight="1pt">
                  <v:stroke startarrowwidth="narrow" startarrowlength="short" endarrowwidth="narrow" endarrowlength="short" joinstyle="miter"/>
                  <v:textbox inset="2.53958mm,1.2694mm,2.53958mm,1.2694mm"/>
                </v:oval>
                <v:oval id="Google Shape;119;p3" o:spid="_x0000_s1044" style="position:absolute;left:9693;top:32328;width:8981;height:9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" fillcolor="#a5a5a5 [3206]" strokecolor="#787878" strokeweight="1pt">
                  <v:stroke startarrowwidth="narrow" startarrowlength="short" endarrowwidth="narrow" endarrowlength="short" joinstyle="miter"/>
                  <v:textbox inset="2.53958mm,1.2694mm,2.53958mm,1.2694mm"/>
                </v:oval>
                <v:shape id="Google Shape;129;p3" o:spid="_x0000_s1045" type="#_x0000_t202" style="position:absolute;left:-4981;top:43161;width:31283;height:12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" filled="f" stroked="f">
                  <v:textbox inset="2.53958mm,1.2694mm,2.53958mm,1.2694mm">
                    <w:txbxContent>
                      <w:p w14:paraId="3A93F503" w14:textId="77777777" w:rsidR="003761B1" w:rsidRPr="003761B1" w:rsidRDefault="003761B1" w:rsidP="003761B1">
                        <w:pPr>
                          <w:spacing w:after="0"/>
                          <w:jc w:val="center"/>
                          <w:rPr>
                            <w:rFonts w:ascii="Times New Roman" w:eastAsia="Times New Roman" w:hAnsi="Times New Roman" w:cs="Times New Roman"/>
                            <w:color w:val="000000" w:themeColor="dark1"/>
                            <w:sz w:val="16"/>
                            <w:szCs w:val="16"/>
                            <w:lang w:val="en-GB"/>
                          </w:rPr>
                        </w:pPr>
                        <w:r w:rsidRPr="003761B1">
                          <w:rPr>
                            <w:rFonts w:ascii="Times New Roman" w:eastAsia="Times New Roman" w:hAnsi="Times New Roman" w:cs="Times New Roman"/>
                            <w:color w:val="000000" w:themeColor="dark1"/>
                            <w:sz w:val="16"/>
                            <w:szCs w:val="16"/>
                            <w:lang w:val="en-GB"/>
                          </w:rPr>
                          <w:t xml:space="preserve">Synchronní </w:t>
                        </w:r>
                      </w:p>
                      <w:p w14:paraId="592B5379" w14:textId="77777777" w:rsidR="003761B1" w:rsidRPr="003761B1" w:rsidRDefault="003761B1" w:rsidP="003761B1">
                        <w:pPr>
                          <w:spacing w:after="0"/>
                          <w:jc w:val="center"/>
                          <w:rPr>
                            <w:rFonts w:ascii="Times New Roman" w:eastAsia="Times New Roman" w:hAnsi="Times New Roman" w:cs="Times New Roman"/>
                            <w:color w:val="000000" w:themeColor="dark1"/>
                            <w:sz w:val="16"/>
                            <w:szCs w:val="16"/>
                            <w:lang w:val="en-GB"/>
                          </w:rPr>
                        </w:pPr>
                        <w:r w:rsidRPr="003761B1">
                          <w:rPr>
                            <w:rFonts w:ascii="Times New Roman" w:eastAsia="Times New Roman" w:hAnsi="Times New Roman" w:cs="Times New Roman"/>
                            <w:color w:val="000000" w:themeColor="dark1"/>
                            <w:sz w:val="16"/>
                            <w:szCs w:val="16"/>
                            <w:lang w:val="en-GB"/>
                          </w:rPr>
                          <w:t>činnosti</w:t>
                        </w:r>
                      </w:p>
                      <w:p w14:paraId="35CDFB23" w14:textId="743F4701" w:rsidR="00C04B66" w:rsidRPr="00A720C4" w:rsidRDefault="00C04B66" w:rsidP="00C04B66">
                        <w:pPr>
                          <w:spacing w:after="0"/>
                          <w:jc w:val="center"/>
                          <w:rPr>
                            <w:rFonts w:ascii="Times New Roman" w:hAnsi="Times New Roman" w:cs="Times New Roman"/>
                            <w:sz w:val="16"/>
                            <w:szCs w:val="16"/>
                          </w:rPr>
                        </w:pPr>
                      </w:p>
                    </w:txbxContent>
                  </v:textbox>
                </v:shape>
                <w10:wrap anchorx="margin"/>
              </v:group>
            </w:pict>
          </mc:Fallback>
        </mc:AlternateContent>
      </w:r>
      <w:r w:rsidR="00C70565" w:rsidRPr="009217C5">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2EC13329" wp14:editId="54F0FB3B">
                <wp:simplePos x="0" y="0"/>
                <wp:positionH relativeFrom="margin">
                  <wp:posOffset>-167166</wp:posOffset>
                </wp:positionH>
                <wp:positionV relativeFrom="paragraph">
                  <wp:posOffset>90805</wp:posOffset>
                </wp:positionV>
                <wp:extent cx="2015412" cy="1764030"/>
                <wp:effectExtent l="0" t="19050" r="0" b="26670"/>
                <wp:wrapNone/>
                <wp:docPr id="8" name="Grup 8"/>
                <wp:cNvGraphicFramePr/>
                <a:graphic xmlns:a="http://schemas.openxmlformats.org/drawingml/2006/main">
                  <a:graphicData uri="http://schemas.microsoft.com/office/word/2010/wordprocessingGroup">
                    <wpg:wgp>
                      <wpg:cNvGrpSpPr/>
                      <wpg:grpSpPr>
                        <a:xfrm>
                          <a:off x="0" y="0"/>
                          <a:ext cx="2015412" cy="1764030"/>
                          <a:chOff x="0" y="0"/>
                          <a:chExt cx="5076775" cy="4564231"/>
                        </a:xfrm>
                      </wpg:grpSpPr>
                      <wps:wsp>
                        <wps:cNvPr id="10" name="Google Shape;84;p1"/>
                        <wps:cNvSpPr/>
                        <wps:spPr>
                          <a:xfrm>
                            <a:off x="991673" y="966094"/>
                            <a:ext cx="2367600" cy="2292600"/>
                          </a:xfrm>
                          <a:prstGeom prst="ellipse">
                            <a:avLst/>
                          </a:prstGeom>
                          <a:gradFill>
                            <a:gsLst>
                              <a:gs pos="0">
                                <a:srgbClr val="D1D1D1"/>
                              </a:gs>
                              <a:gs pos="50000">
                                <a:srgbClr val="C7C7C7"/>
                              </a:gs>
                              <a:gs pos="100000">
                                <a:srgbClr val="C0C0C0"/>
                              </a:gs>
                            </a:gsLst>
                            <a:lin ang="5400000" scaled="0"/>
                          </a:gradFill>
                          <a:ln w="9525" cap="flat" cmpd="sng">
                            <a:solidFill>
                              <a:schemeClr val="dk1"/>
                            </a:solidFill>
                            <a:prstDash val="solid"/>
                            <a:miter lim="800000"/>
                            <a:headEnd type="none" w="sm" len="sm"/>
                            <a:tailEnd type="none" w="sm" len="sm"/>
                          </a:ln>
                        </wps:spPr>
                        <wps:txbx>
                          <w:txbxContent>
                            <w:p w14:paraId="33B8C201" w14:textId="29D91968" w:rsidR="00C04B66" w:rsidRPr="00A720C4" w:rsidRDefault="003761B1" w:rsidP="00C04B66">
                              <w:pPr>
                                <w:spacing w:line="240" w:lineRule="auto"/>
                                <w:jc w:val="center"/>
                                <w:rPr>
                                  <w:rFonts w:ascii="Times New Roman" w:hAnsi="Times New Roman" w:cs="Times New Roman"/>
                                  <w:sz w:val="18"/>
                                  <w:szCs w:val="18"/>
                                </w:rPr>
                              </w:pPr>
                              <w:r>
                                <w:rPr>
                                  <w:rFonts w:ascii="Times New Roman" w:eastAsia="Times New Roman" w:hAnsi="Times New Roman" w:cs="Times New Roman"/>
                                  <w:color w:val="000000"/>
                                  <w:sz w:val="18"/>
                                  <w:szCs w:val="18"/>
                                  <w:lang w:val="en-GB"/>
                                </w:rPr>
                                <w:t xml:space="preserve">Osobní setkání </w:t>
                              </w:r>
                            </w:p>
                          </w:txbxContent>
                        </wps:txbx>
                        <wps:bodyPr spcFirstLastPara="1" wrap="square" lIns="91425" tIns="45700" rIns="91425" bIns="45700" anchor="ctr" anchorCtr="0">
                          <a:noAutofit/>
                        </wps:bodyPr>
                      </wps:wsp>
                      <wps:wsp>
                        <wps:cNvPr id="11" name="Google Shape;85;p1"/>
                        <wps:cNvSpPr txBox="1"/>
                        <wps:spPr>
                          <a:xfrm>
                            <a:off x="3410697" y="2574884"/>
                            <a:ext cx="1666078" cy="1018699"/>
                          </a:xfrm>
                          <a:prstGeom prst="rect">
                            <a:avLst/>
                          </a:prstGeom>
                          <a:noFill/>
                          <a:ln>
                            <a:noFill/>
                          </a:ln>
                        </wps:spPr>
                        <wps:txbx>
                          <w:txbxContent>
                            <w:p w14:paraId="1C5782BD" w14:textId="77777777" w:rsidR="00C04B66" w:rsidRPr="00A720C4" w:rsidRDefault="00C04B66" w:rsidP="00C04B66">
                              <w:pPr>
                                <w:spacing w:after="0" w:line="240" w:lineRule="auto"/>
                                <w:jc w:val="center"/>
                                <w:rPr>
                                  <w:rFonts w:ascii="Times New Roman" w:hAnsi="Times New Roman" w:cs="Times New Roman"/>
                                  <w:sz w:val="16"/>
                                  <w:szCs w:val="16"/>
                                </w:rPr>
                              </w:pPr>
                              <w:r w:rsidRPr="00A720C4">
                                <w:rPr>
                                  <w:rFonts w:ascii="Times New Roman" w:eastAsia="Times New Roman" w:hAnsi="Times New Roman" w:cs="Times New Roman"/>
                                  <w:color w:val="000000" w:themeColor="dark1"/>
                                  <w:sz w:val="16"/>
                                  <w:szCs w:val="16"/>
                                  <w:lang w:val="en-GB"/>
                                </w:rPr>
                                <w:t xml:space="preserve">Online </w:t>
                              </w:r>
                            </w:p>
                            <w:p w14:paraId="643F5CC2" w14:textId="3751B095" w:rsidR="00C04B66" w:rsidRPr="00A720C4" w:rsidRDefault="00C04B66" w:rsidP="00C04B66">
                              <w:pPr>
                                <w:spacing w:after="0" w:line="240" w:lineRule="auto"/>
                                <w:jc w:val="center"/>
                                <w:rPr>
                                  <w:rFonts w:ascii="Times New Roman" w:hAnsi="Times New Roman" w:cs="Times New Roman"/>
                                  <w:sz w:val="16"/>
                                  <w:szCs w:val="16"/>
                                </w:rPr>
                              </w:pPr>
                              <w:r w:rsidRPr="00A720C4">
                                <w:rPr>
                                  <w:rFonts w:ascii="Times New Roman" w:eastAsia="Times New Roman" w:hAnsi="Times New Roman" w:cs="Times New Roman"/>
                                  <w:color w:val="000000" w:themeColor="dark1"/>
                                  <w:sz w:val="16"/>
                                  <w:szCs w:val="16"/>
                                  <w:lang w:val="en-GB"/>
                                </w:rPr>
                                <w:t>a</w:t>
                              </w:r>
                              <w:r w:rsidR="003761B1">
                                <w:rPr>
                                  <w:rFonts w:ascii="Times New Roman" w:eastAsia="Times New Roman" w:hAnsi="Times New Roman" w:cs="Times New Roman"/>
                                  <w:color w:val="000000" w:themeColor="dark1"/>
                                  <w:sz w:val="16"/>
                                  <w:szCs w:val="16"/>
                                  <w:lang w:val="en-GB"/>
                                </w:rPr>
                                <w:t>ktivity</w:t>
                              </w:r>
                            </w:p>
                          </w:txbxContent>
                        </wps:txbx>
                        <wps:bodyPr spcFirstLastPara="1" wrap="square" lIns="91425" tIns="45700" rIns="91425" bIns="45700" anchor="t" anchorCtr="0">
                          <a:noAutofit/>
                        </wps:bodyPr>
                      </wps:wsp>
                      <wps:wsp>
                        <wps:cNvPr id="12" name="Google Shape;86;p1"/>
                        <wps:cNvSpPr/>
                        <wps:spPr>
                          <a:xfrm rot="1178829">
                            <a:off x="360429" y="0"/>
                            <a:ext cx="865489" cy="816431"/>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13" name="Google Shape;87;p1"/>
                        <wps:cNvSpPr/>
                        <wps:spPr>
                          <a:xfrm rot="1215051">
                            <a:off x="3000599" y="128789"/>
                            <a:ext cx="718514" cy="646183"/>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14" name="Google Shape;88;p1"/>
                        <wps:cNvSpPr/>
                        <wps:spPr>
                          <a:xfrm>
                            <a:off x="3928056" y="1378218"/>
                            <a:ext cx="898200" cy="936600"/>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15" name="Google Shape;89;p1"/>
                        <wps:cNvSpPr/>
                        <wps:spPr>
                          <a:xfrm>
                            <a:off x="3644721" y="3747931"/>
                            <a:ext cx="718500" cy="724200"/>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16" name="Google Shape;90;p1"/>
                        <wps:cNvSpPr/>
                        <wps:spPr>
                          <a:xfrm>
                            <a:off x="1738648" y="3747931"/>
                            <a:ext cx="865500" cy="816300"/>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17" name="Google Shape;91;p1"/>
                        <wps:cNvSpPr/>
                        <wps:spPr>
                          <a:xfrm>
                            <a:off x="0" y="1764585"/>
                            <a:ext cx="833100" cy="816300"/>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18" name="Google Shape;92;p1"/>
                        <wps:cNvSpPr/>
                        <wps:spPr>
                          <a:xfrm>
                            <a:off x="708338" y="3091109"/>
                            <a:ext cx="622500" cy="663900"/>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19" name="Google Shape;93;p1"/>
                        <wps:cNvCnPr/>
                        <wps:spPr>
                          <a:xfrm rot="10800000">
                            <a:off x="991673" y="772911"/>
                            <a:ext cx="345600" cy="532500"/>
                          </a:xfrm>
                          <a:prstGeom prst="straightConnector1">
                            <a:avLst/>
                          </a:prstGeom>
                          <a:noFill/>
                          <a:ln w="9525" cap="flat" cmpd="sng">
                            <a:solidFill>
                              <a:schemeClr val="dk1"/>
                            </a:solidFill>
                            <a:prstDash val="solid"/>
                            <a:miter lim="800000"/>
                            <a:headEnd type="none" w="sm" len="sm"/>
                            <a:tailEnd type="none" w="sm" len="sm"/>
                          </a:ln>
                        </wps:spPr>
                        <wps:bodyPr/>
                      </wps:wsp>
                      <wps:wsp>
                        <wps:cNvPr id="20" name="Google Shape;94;p1"/>
                        <wps:cNvCnPr/>
                        <wps:spPr>
                          <a:xfrm flipH="1">
                            <a:off x="837127" y="2112314"/>
                            <a:ext cx="155100" cy="60300"/>
                          </a:xfrm>
                          <a:prstGeom prst="straightConnector1">
                            <a:avLst/>
                          </a:prstGeom>
                          <a:noFill/>
                          <a:ln w="9525" cap="flat" cmpd="sng">
                            <a:solidFill>
                              <a:schemeClr val="dk1"/>
                            </a:solidFill>
                            <a:prstDash val="solid"/>
                            <a:miter lim="800000"/>
                            <a:headEnd type="none" w="sm" len="sm"/>
                            <a:tailEnd type="none" w="sm" len="sm"/>
                          </a:ln>
                        </wps:spPr>
                        <wps:bodyPr/>
                      </wps:wsp>
                      <wps:wsp>
                        <wps:cNvPr id="21" name="Google Shape;95;p1"/>
                        <wps:cNvCnPr/>
                        <wps:spPr>
                          <a:xfrm rot="10800000">
                            <a:off x="2163651" y="3258534"/>
                            <a:ext cx="0" cy="496200"/>
                          </a:xfrm>
                          <a:prstGeom prst="straightConnector1">
                            <a:avLst/>
                          </a:prstGeom>
                          <a:noFill/>
                          <a:ln w="9525" cap="flat" cmpd="sng">
                            <a:solidFill>
                              <a:schemeClr val="dk1"/>
                            </a:solidFill>
                            <a:prstDash val="solid"/>
                            <a:miter lim="800000"/>
                            <a:headEnd type="none" w="sm" len="sm"/>
                            <a:tailEnd type="none" w="sm" len="sm"/>
                          </a:ln>
                        </wps:spPr>
                        <wps:bodyPr/>
                      </wps:wsp>
                      <wps:wsp>
                        <wps:cNvPr id="22" name="Google Shape;96;p1"/>
                        <wps:cNvCnPr/>
                        <wps:spPr>
                          <a:xfrm rot="10800000">
                            <a:off x="3000778" y="2923683"/>
                            <a:ext cx="738900" cy="938100"/>
                          </a:xfrm>
                          <a:prstGeom prst="straightConnector1">
                            <a:avLst/>
                          </a:prstGeom>
                          <a:noFill/>
                          <a:ln w="9525" cap="flat" cmpd="sng">
                            <a:solidFill>
                              <a:schemeClr val="dk1"/>
                            </a:solidFill>
                            <a:prstDash val="solid"/>
                            <a:miter lim="800000"/>
                            <a:headEnd type="none" w="sm" len="sm"/>
                            <a:tailEnd type="none" w="sm" len="sm"/>
                          </a:ln>
                        </wps:spPr>
                        <wps:bodyPr/>
                      </wps:wsp>
                      <wps:wsp>
                        <wps:cNvPr id="23" name="Google Shape;97;p1"/>
                        <wps:cNvCnPr/>
                        <wps:spPr>
                          <a:xfrm flipH="1">
                            <a:off x="3361386" y="1841858"/>
                            <a:ext cx="569100" cy="214500"/>
                          </a:xfrm>
                          <a:prstGeom prst="straightConnector1">
                            <a:avLst/>
                          </a:prstGeom>
                          <a:noFill/>
                          <a:ln w="9525" cap="flat" cmpd="sng">
                            <a:solidFill>
                              <a:schemeClr val="dk1"/>
                            </a:solidFill>
                            <a:prstDash val="solid"/>
                            <a:miter lim="800000"/>
                            <a:headEnd type="none" w="sm" len="sm"/>
                            <a:tailEnd type="none" w="sm" len="sm"/>
                          </a:ln>
                        </wps:spPr>
                        <wps:bodyPr/>
                      </wps:wsp>
                      <wps:wsp>
                        <wps:cNvPr id="24" name="Google Shape;98;p1"/>
                        <wps:cNvCnPr/>
                        <wps:spPr>
                          <a:xfrm flipH="1">
                            <a:off x="3000778" y="747154"/>
                            <a:ext cx="235200" cy="552600"/>
                          </a:xfrm>
                          <a:prstGeom prst="straightConnector1">
                            <a:avLst/>
                          </a:prstGeom>
                          <a:noFill/>
                          <a:ln w="9525" cap="flat" cmpd="sng">
                            <a:solidFill>
                              <a:schemeClr val="dk1"/>
                            </a:solidFill>
                            <a:prstDash val="solid"/>
                            <a:miter lim="800000"/>
                            <a:headEnd type="none" w="sm" len="sm"/>
                            <a:tailEnd type="none" w="sm" len="sm"/>
                          </a:ln>
                        </wps:spPr>
                        <wps:bodyPr/>
                      </wps:wsp>
                      <wps:wsp>
                        <wps:cNvPr id="25" name="Google Shape;99;p1"/>
                        <wps:cNvCnPr/>
                        <wps:spPr>
                          <a:xfrm rot="10800000" flipH="1">
                            <a:off x="1236372" y="2923683"/>
                            <a:ext cx="95700" cy="265200"/>
                          </a:xfrm>
                          <a:prstGeom prst="straightConnector1">
                            <a:avLst/>
                          </a:prstGeom>
                          <a:noFill/>
                          <a:ln w="9525" cap="flat" cmpd="sng">
                            <a:solidFill>
                              <a:schemeClr val="dk1"/>
                            </a:solidFill>
                            <a:prstDash val="solid"/>
                            <a:miter lim="800000"/>
                            <a:headEnd type="none" w="sm" len="sm"/>
                            <a:tailEnd type="none" w="sm" len="sm"/>
                          </a:ln>
                        </wps:spPr>
                        <wps:bodyPr/>
                      </wps:wsp>
                    </wpg:wgp>
                  </a:graphicData>
                </a:graphic>
                <wp14:sizeRelH relativeFrom="margin">
                  <wp14:pctWidth>0</wp14:pctWidth>
                </wp14:sizeRelH>
                <wp14:sizeRelV relativeFrom="margin">
                  <wp14:pctHeight>0</wp14:pctHeight>
                </wp14:sizeRelV>
              </wp:anchor>
            </w:drawing>
          </mc:Choice>
          <mc:Fallback>
            <w:pict>
              <v:group w14:anchorId="2EC13329" id="Grup 8" o:spid="_x0000_s1046" style="position:absolute;margin-left:-13.15pt;margin-top:7.15pt;width:158.7pt;height:138.9pt;z-index:251659264;mso-position-horizontal-relative:margin;mso-width-relative:margin;mso-height-relative:margin" coordsize="50767,45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">
                <v:oval id="Google Shape;84;p1" o:spid="_x0000_s1047" style="position:absolute;left:9916;top:9660;width:23676;height:2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" fillcolor="#d1d1d1" strokecolor="black [3200]">
                  <v:fill color2="silver" colors="0 #d1d1d1;.5 #c7c7c7;1 silver" focus="100%" type="gradient">
                    <o:fill v:ext="view" type="gradientUnscaled"/>
                  </v:fill>
                  <v:stroke startarrowwidth="narrow" startarrowlength="short" endarrowwidth="narrow" endarrowlength="short" joinstyle="miter"/>
                  <v:textbox inset="2.53958mm,1.2694mm,2.53958mm,1.2694mm">
                    <w:txbxContent>
                      <w:p w14:paraId="33B8C201" w14:textId="29D91968" w:rsidR="00C04B66" w:rsidRPr="00A720C4" w:rsidRDefault="003761B1" w:rsidP="00C04B66">
                        <w:pPr>
                          <w:spacing w:line="240" w:lineRule="auto"/>
                          <w:jc w:val="center"/>
                          <w:rPr>
                            <w:rFonts w:ascii="Times New Roman" w:hAnsi="Times New Roman" w:cs="Times New Roman"/>
                            <w:sz w:val="18"/>
                            <w:szCs w:val="18"/>
                          </w:rPr>
                        </w:pPr>
                        <w:r>
                          <w:rPr>
                            <w:rFonts w:ascii="Times New Roman" w:eastAsia="Times New Roman" w:hAnsi="Times New Roman" w:cs="Times New Roman"/>
                            <w:color w:val="000000"/>
                            <w:sz w:val="18"/>
                            <w:szCs w:val="18"/>
                            <w:lang w:val="en-GB"/>
                          </w:rPr>
                          <w:t xml:space="preserve">Osobní setkání </w:t>
                        </w:r>
                      </w:p>
                    </w:txbxContent>
                  </v:textbox>
                </v:oval>
                <v:shape id="Google Shape;85;p1" o:spid="_x0000_s1048" type="#_x0000_t202" style="position:absolute;left:34106;top:25748;width:16661;height:10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" filled="f" stroked="f">
                  <v:textbox inset="2.53958mm,1.2694mm,2.53958mm,1.2694mm">
                    <w:txbxContent>
                      <w:p w14:paraId="1C5782BD" w14:textId="77777777" w:rsidR="00C04B66" w:rsidRPr="00A720C4" w:rsidRDefault="00C04B66" w:rsidP="00C04B66">
                        <w:pPr>
                          <w:spacing w:after="0" w:line="240" w:lineRule="auto"/>
                          <w:jc w:val="center"/>
                          <w:rPr>
                            <w:rFonts w:ascii="Times New Roman" w:hAnsi="Times New Roman" w:cs="Times New Roman"/>
                            <w:sz w:val="16"/>
                            <w:szCs w:val="16"/>
                          </w:rPr>
                        </w:pPr>
                        <w:r w:rsidRPr="00A720C4">
                          <w:rPr>
                            <w:rFonts w:ascii="Times New Roman" w:eastAsia="Times New Roman" w:hAnsi="Times New Roman" w:cs="Times New Roman"/>
                            <w:color w:val="000000" w:themeColor="dark1"/>
                            <w:sz w:val="16"/>
                            <w:szCs w:val="16"/>
                            <w:lang w:val="en-GB"/>
                          </w:rPr>
                          <w:t xml:space="preserve">Online </w:t>
                        </w:r>
                      </w:p>
                      <w:p w14:paraId="643F5CC2" w14:textId="3751B095" w:rsidR="00C04B66" w:rsidRPr="00A720C4" w:rsidRDefault="00C04B66" w:rsidP="00C04B66">
                        <w:pPr>
                          <w:spacing w:after="0" w:line="240" w:lineRule="auto"/>
                          <w:jc w:val="center"/>
                          <w:rPr>
                            <w:rFonts w:ascii="Times New Roman" w:hAnsi="Times New Roman" w:cs="Times New Roman"/>
                            <w:sz w:val="16"/>
                            <w:szCs w:val="16"/>
                          </w:rPr>
                        </w:pPr>
                        <w:r w:rsidRPr="00A720C4">
                          <w:rPr>
                            <w:rFonts w:ascii="Times New Roman" w:eastAsia="Times New Roman" w:hAnsi="Times New Roman" w:cs="Times New Roman"/>
                            <w:color w:val="000000" w:themeColor="dark1"/>
                            <w:sz w:val="16"/>
                            <w:szCs w:val="16"/>
                            <w:lang w:val="en-GB"/>
                          </w:rPr>
                          <w:t>a</w:t>
                        </w:r>
                        <w:r w:rsidR="003761B1">
                          <w:rPr>
                            <w:rFonts w:ascii="Times New Roman" w:eastAsia="Times New Roman" w:hAnsi="Times New Roman" w:cs="Times New Roman"/>
                            <w:color w:val="000000" w:themeColor="dark1"/>
                            <w:sz w:val="16"/>
                            <w:szCs w:val="16"/>
                            <w:lang w:val="en-GB"/>
                          </w:rPr>
                          <w:t>ktivity</w:t>
                        </w:r>
                      </w:p>
                    </w:txbxContent>
                  </v:textbox>
                </v:shape>
                <v:oval id="Google Shape;86;p1" o:spid="_x0000_s1049" style="position:absolute;left:3604;width:8655;height:8164;rotation:128759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" fillcolor="white [3201]" strokecolor="black [3200]" strokeweight="1pt">
                  <v:stroke startarrowwidth="narrow" startarrowlength="short" endarrowwidth="narrow" endarrowlength="short" joinstyle="miter"/>
                  <v:textbox inset="2.53958mm,1.2694mm,2.53958mm,1.2694mm"/>
                </v:oval>
                <v:oval id="Google Shape;87;p1" o:spid="_x0000_s1050" style="position:absolute;left:30005;top:1287;width:7186;height:6462;rotation:132716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" fillcolor="white [3201]" strokecolor="black [3200]" strokeweight="1pt">
                  <v:stroke startarrowwidth="narrow" startarrowlength="short" endarrowwidth="narrow" endarrowlength="short" joinstyle="miter"/>
                  <v:textbox inset="2.53958mm,1.2694mm,2.53958mm,1.2694mm"/>
                </v:oval>
                <v:oval id="Google Shape;88;p1" o:spid="_x0000_s1051" style="position:absolute;left:39280;top:13782;width:8982;height:9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" fillcolor="white [3201]" strokecolor="black [3200]" strokeweight="1pt">
                  <v:stroke startarrowwidth="narrow" startarrowlength="short" endarrowwidth="narrow" endarrowlength="short" joinstyle="miter"/>
                  <v:textbox inset="2.53958mm,1.2694mm,2.53958mm,1.2694mm"/>
                </v:oval>
                <v:oval id="Google Shape;89;p1" o:spid="_x0000_s1052" style="position:absolute;left:36447;top:37479;width:7185;height:7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" fillcolor="white [3201]" strokecolor="black [3200]" strokeweight="1pt">
                  <v:stroke startarrowwidth="narrow" startarrowlength="short" endarrowwidth="narrow" endarrowlength="short" joinstyle="miter"/>
                  <v:textbox inset="2.53958mm,1.2694mm,2.53958mm,1.2694mm"/>
                </v:oval>
                <v:oval id="Google Shape;90;p1" o:spid="_x0000_s1053" style="position:absolute;left:17386;top:37479;width:8655;height:8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" fillcolor="white [3201]" strokecolor="black [3200]" strokeweight="1pt">
                  <v:stroke startarrowwidth="narrow" startarrowlength="short" endarrowwidth="narrow" endarrowlength="short" joinstyle="miter"/>
                  <v:textbox inset="2.53958mm,1.2694mm,2.53958mm,1.2694mm"/>
                </v:oval>
                <v:oval id="Google Shape;91;p1" o:spid="_x0000_s1054" style="position:absolute;top:17645;width:8331;height:8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" fillcolor="white [3201]" strokecolor="black [3200]" strokeweight="1pt">
                  <v:stroke startarrowwidth="narrow" startarrowlength="short" endarrowwidth="narrow" endarrowlength="short" joinstyle="miter"/>
                  <v:textbox inset="2.53958mm,1.2694mm,2.53958mm,1.2694mm"/>
                </v:oval>
                <v:oval id="Google Shape;92;p1" o:spid="_x0000_s1055" style="position:absolute;left:7083;top:30911;width:6225;height:6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" fillcolor="white [3201]" strokecolor="black [3200]" strokeweight="1pt">
                  <v:stroke startarrowwidth="narrow" startarrowlength="short" endarrowwidth="narrow" endarrowlength="short" joinstyle="miter"/>
                  <v:textbox inset="2.53958mm,1.2694mm,2.53958mm,1.2694mm"/>
                </v:oval>
                <v:shape id="Google Shape;93;p1" o:spid="_x0000_s1056" type="#_x0000_t32" style="position:absolute;left:9916;top:7729;width:3456;height:532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" strokecolor="black [3200]">
                  <v:stroke startarrowwidth="narrow" startarrowlength="short" endarrowwidth="narrow" endarrowlength="short" joinstyle="miter"/>
                </v:shape>
                <v:shape id="Google Shape;94;p1" o:spid="_x0000_s1057" type="#_x0000_t32" style="position:absolute;left:8371;top:21123;width:1551;height:6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" strokecolor="black [3200]">
                  <v:stroke startarrowwidth="narrow" startarrowlength="short" endarrowwidth="narrow" endarrowlength="short" joinstyle="miter"/>
                </v:shape>
                <v:shape id="Google Shape;95;p1" o:spid="_x0000_s1058" type="#_x0000_t32" style="position:absolute;left:21636;top:32585;width:0;height:496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" strokecolor="black [3200]">
                  <v:stroke startarrowwidth="narrow" startarrowlength="short" endarrowwidth="narrow" endarrowlength="short" joinstyle="miter"/>
                </v:shape>
                <v:shape id="Google Shape;96;p1" o:spid="_x0000_s1059" type="#_x0000_t32" style="position:absolute;left:30007;top:29236;width:7389;height:938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" strokecolor="black [3200]">
                  <v:stroke startarrowwidth="narrow" startarrowlength="short" endarrowwidth="narrow" endarrowlength="short" joinstyle="miter"/>
                </v:shape>
                <v:shape id="Google Shape;97;p1" o:spid="_x0000_s1060" type="#_x0000_t32" style="position:absolute;left:33613;top:18418;width:5691;height:21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" strokecolor="black [3200]">
                  <v:stroke startarrowwidth="narrow" startarrowlength="short" endarrowwidth="narrow" endarrowlength="short" joinstyle="miter"/>
                </v:shape>
                <v:shape id="Google Shape;98;p1" o:spid="_x0000_s1061" type="#_x0000_t32" style="position:absolute;left:30007;top:7471;width:2352;height:55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" strokecolor="black [3200]">
                  <v:stroke startarrowwidth="narrow" startarrowlength="short" endarrowwidth="narrow" endarrowlength="short" joinstyle="miter"/>
                </v:shape>
                <v:shape id="Google Shape;99;p1" o:spid="_x0000_s1062" type="#_x0000_t32" style="position:absolute;left:12363;top:29236;width:957;height:265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" strokecolor="black [3200]">
                  <v:stroke startarrowwidth="narrow" startarrowlength="short" endarrowwidth="narrow" endarrowlength="short" joinstyle="miter"/>
                </v:shape>
                <w10:wrap anchorx="margin"/>
              </v:group>
            </w:pict>
          </mc:Fallback>
        </mc:AlternateContent>
      </w:r>
      <w:r w:rsidR="00C04B66" w:rsidRPr="009217C5">
        <w:rPr>
          <w:rFonts w:ascii="Times New Roman" w:hAnsi="Times New Roman" w:cs="Times New Roman"/>
        </w:rPr>
        <w:tab/>
      </w:r>
      <w:r w:rsidR="00C04B66" w:rsidRPr="009217C5">
        <w:rPr>
          <w:rFonts w:ascii="Times New Roman" w:hAnsi="Times New Roman" w:cs="Times New Roman"/>
        </w:rPr>
        <w:tab/>
      </w:r>
      <w:r w:rsidR="00C04B66" w:rsidRPr="009217C5">
        <w:rPr>
          <w:rFonts w:ascii="Times New Roman" w:hAnsi="Times New Roman" w:cs="Times New Roman"/>
        </w:rPr>
        <w:tab/>
      </w:r>
      <w:r w:rsidR="00C04B66" w:rsidRPr="009217C5">
        <w:rPr>
          <w:rFonts w:ascii="Times New Roman" w:hAnsi="Times New Roman" w:cs="Times New Roman"/>
        </w:rPr>
        <w:tab/>
      </w:r>
      <w:r w:rsidR="00C04B66" w:rsidRPr="009217C5">
        <w:rPr>
          <w:rFonts w:ascii="Times New Roman" w:hAnsi="Times New Roman" w:cs="Times New Roman"/>
        </w:rPr>
        <w:tab/>
      </w:r>
      <w:r w:rsidR="00C04B66" w:rsidRPr="009217C5">
        <w:rPr>
          <w:rFonts w:ascii="Times New Roman" w:hAnsi="Times New Roman" w:cs="Times New Roman"/>
        </w:rPr>
        <w:tab/>
      </w:r>
      <w:r w:rsidR="00C04B66" w:rsidRPr="009217C5">
        <w:rPr>
          <w:rFonts w:ascii="Times New Roman" w:hAnsi="Times New Roman" w:cs="Times New Roman"/>
        </w:rPr>
        <w:tab/>
      </w:r>
      <w:r w:rsidR="00C04B66" w:rsidRPr="009217C5">
        <w:rPr>
          <w:rFonts w:ascii="Times New Roman" w:hAnsi="Times New Roman" w:cs="Times New Roman"/>
        </w:rPr>
        <w:tab/>
      </w:r>
      <w:r w:rsidR="00C04B66" w:rsidRPr="009217C5">
        <w:rPr>
          <w:rFonts w:ascii="Times New Roman" w:hAnsi="Times New Roman" w:cs="Times New Roman"/>
        </w:rPr>
        <w:tab/>
      </w:r>
    </w:p>
    <w:p w14:paraId="3DEE701F" w14:textId="77777777" w:rsidR="00C04B66" w:rsidRPr="009217C5" w:rsidRDefault="00C04B66" w:rsidP="00C04B66">
      <w:pPr>
        <w:rPr>
          <w:rFonts w:ascii="Times New Roman" w:hAnsi="Times New Roman" w:cs="Times New Roman"/>
        </w:rPr>
      </w:pPr>
      <w:r w:rsidRPr="009217C5">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27CAD297" wp14:editId="7BF2B402">
                <wp:simplePos x="0" y="0"/>
                <wp:positionH relativeFrom="margin">
                  <wp:posOffset>1966569</wp:posOffset>
                </wp:positionH>
                <wp:positionV relativeFrom="paragraph">
                  <wp:posOffset>39435</wp:posOffset>
                </wp:positionV>
                <wp:extent cx="2153505" cy="1203482"/>
                <wp:effectExtent l="0" t="0" r="18415" b="15875"/>
                <wp:wrapNone/>
                <wp:docPr id="26" name="Grup 1"/>
                <wp:cNvGraphicFramePr/>
                <a:graphic xmlns:a="http://schemas.openxmlformats.org/drawingml/2006/main">
                  <a:graphicData uri="http://schemas.microsoft.com/office/word/2010/wordprocessingGroup">
                    <wpg:wgp>
                      <wpg:cNvGrpSpPr/>
                      <wpg:grpSpPr>
                        <a:xfrm>
                          <a:off x="0" y="0"/>
                          <a:ext cx="2153505" cy="1203482"/>
                          <a:chOff x="0" y="0"/>
                          <a:chExt cx="7875833" cy="2770200"/>
                        </a:xfrm>
                      </wpg:grpSpPr>
                      <wps:wsp>
                        <wps:cNvPr id="27" name="Google Shape;104;p2"/>
                        <wps:cNvSpPr/>
                        <wps:spPr>
                          <a:xfrm>
                            <a:off x="5539433" y="0"/>
                            <a:ext cx="2336400" cy="2770200"/>
                          </a:xfrm>
                          <a:prstGeom prst="rect">
                            <a:avLst/>
                          </a:prstGeom>
                          <a:gradFill>
                            <a:gsLst>
                              <a:gs pos="0">
                                <a:srgbClr val="D1D1D1"/>
                              </a:gs>
                              <a:gs pos="50000">
                                <a:srgbClr val="C7C7C7"/>
                              </a:gs>
                              <a:gs pos="100000">
                                <a:srgbClr val="C0C0C0"/>
                              </a:gs>
                            </a:gsLst>
                            <a:lin ang="5400000" scaled="0"/>
                          </a:gradFill>
                          <a:ln w="9525" cap="flat" cmpd="sng">
                            <a:solidFill>
                              <a:schemeClr val="dk1"/>
                            </a:solidFill>
                            <a:prstDash val="solid"/>
                            <a:miter lim="800000"/>
                            <a:headEnd type="none" w="sm" len="sm"/>
                            <a:tailEnd type="none" w="sm" len="sm"/>
                          </a:ln>
                        </wps:spPr>
                        <wps:txbx>
                          <w:txbxContent>
                            <w:p w14:paraId="5406C196" w14:textId="274FF97C" w:rsidR="00C04B66" w:rsidRPr="003761B1" w:rsidRDefault="003761B1" w:rsidP="00C04B66">
                              <w:pPr>
                                <w:jc w:val="center"/>
                                <w:rPr>
                                  <w:rFonts w:ascii="Times New Roman" w:hAnsi="Times New Roman" w:cs="Times New Roman"/>
                                  <w:sz w:val="16"/>
                                  <w:szCs w:val="16"/>
                                </w:rPr>
                              </w:pPr>
                              <w:r w:rsidRPr="003761B1">
                                <w:rPr>
                                  <w:rFonts w:ascii="Times New Roman" w:eastAsia="Times New Roman" w:hAnsi="Times New Roman" w:cs="Times New Roman"/>
                                  <w:color w:val="000000" w:themeColor="dark1"/>
                                  <w:sz w:val="16"/>
                                  <w:szCs w:val="16"/>
                                  <w:lang w:val="en-GB"/>
                                </w:rPr>
                                <w:t>Prezentace tváří v tvář</w:t>
                              </w:r>
                            </w:p>
                          </w:txbxContent>
                        </wps:txbx>
                        <wps:bodyPr spcFirstLastPara="1" wrap="square" lIns="91425" tIns="45700" rIns="91425" bIns="45700" anchor="ctr" anchorCtr="0">
                          <a:noAutofit/>
                        </wps:bodyPr>
                      </wps:wsp>
                      <wps:wsp>
                        <wps:cNvPr id="28" name="Google Shape;105;p2"/>
                        <wps:cNvSpPr/>
                        <wps:spPr>
                          <a:xfrm>
                            <a:off x="2747254" y="0"/>
                            <a:ext cx="3020700" cy="2770200"/>
                          </a:xfrm>
                          <a:prstGeom prst="homePlate">
                            <a:avLst>
                              <a:gd name="adj" fmla="val 23474"/>
                            </a:avLst>
                          </a:prstGeom>
                          <a:solidFill>
                            <a:schemeClr val="lt1"/>
                          </a:solidFill>
                          <a:ln w="12700" cap="flat" cmpd="sng">
                            <a:solidFill>
                              <a:schemeClr val="dk1"/>
                            </a:solidFill>
                            <a:prstDash val="solid"/>
                            <a:miter lim="800000"/>
                            <a:headEnd type="none" w="sm" len="sm"/>
                            <a:tailEnd type="none" w="sm" len="sm"/>
                          </a:ln>
                        </wps:spPr>
                        <wps:txbx>
                          <w:txbxContent>
                            <w:p w14:paraId="2CA9FF1A" w14:textId="733A5B8D" w:rsidR="00C04B66" w:rsidRPr="00A720C4" w:rsidRDefault="00C04B66" w:rsidP="00C04B66">
                              <w:pPr>
                                <w:jc w:val="center"/>
                                <w:rPr>
                                  <w:rFonts w:ascii="Times New Roman" w:hAnsi="Times New Roman" w:cs="Times New Roman"/>
                                  <w:sz w:val="16"/>
                                  <w:szCs w:val="16"/>
                                </w:rPr>
                              </w:pPr>
                              <w:r w:rsidRPr="00A720C4">
                                <w:rPr>
                                  <w:rFonts w:ascii="Times New Roman" w:eastAsia="Times New Roman" w:hAnsi="Times New Roman" w:cs="Times New Roman"/>
                                  <w:color w:val="000000" w:themeColor="dark1"/>
                                  <w:sz w:val="16"/>
                                  <w:szCs w:val="16"/>
                                  <w:lang w:val="en-GB"/>
                                </w:rPr>
                                <w:t>Online tutori</w:t>
                              </w:r>
                              <w:r w:rsidR="00C70565">
                                <w:rPr>
                                  <w:rFonts w:ascii="Times New Roman" w:eastAsia="Times New Roman" w:hAnsi="Times New Roman" w:cs="Times New Roman"/>
                                  <w:color w:val="000000" w:themeColor="dark1"/>
                                  <w:sz w:val="16"/>
                                  <w:szCs w:val="16"/>
                                  <w:lang w:val="en-GB"/>
                                </w:rPr>
                                <w:t>á</w:t>
                              </w:r>
                              <w:r w:rsidRPr="00A720C4">
                                <w:rPr>
                                  <w:rFonts w:ascii="Times New Roman" w:eastAsia="Times New Roman" w:hAnsi="Times New Roman" w:cs="Times New Roman"/>
                                  <w:color w:val="000000" w:themeColor="dark1"/>
                                  <w:sz w:val="16"/>
                                  <w:szCs w:val="16"/>
                                  <w:lang w:val="en-GB"/>
                                </w:rPr>
                                <w:t>l</w:t>
                              </w:r>
                              <w:r w:rsidR="003761B1">
                                <w:rPr>
                                  <w:rFonts w:ascii="Times New Roman" w:eastAsia="Times New Roman" w:hAnsi="Times New Roman" w:cs="Times New Roman"/>
                                  <w:color w:val="000000" w:themeColor="dark1"/>
                                  <w:sz w:val="16"/>
                                  <w:szCs w:val="16"/>
                                  <w:lang w:val="en-GB"/>
                                </w:rPr>
                                <w:t>y</w:t>
                              </w:r>
                            </w:p>
                          </w:txbxContent>
                        </wps:txbx>
                        <wps:bodyPr spcFirstLastPara="1" wrap="square" lIns="91425" tIns="45700" rIns="91425" bIns="45700" anchor="ctr" anchorCtr="0">
                          <a:noAutofit/>
                        </wps:bodyPr>
                      </wps:wsp>
                      <wps:wsp>
                        <wps:cNvPr id="29" name="Google Shape;106;p2"/>
                        <wps:cNvSpPr/>
                        <wps:spPr>
                          <a:xfrm>
                            <a:off x="0" y="0"/>
                            <a:ext cx="3020700" cy="2770200"/>
                          </a:xfrm>
                          <a:prstGeom prst="homePlate">
                            <a:avLst>
                              <a:gd name="adj" fmla="val 23474"/>
                            </a:avLst>
                          </a:prstGeom>
                          <a:gradFill>
                            <a:gsLst>
                              <a:gs pos="0">
                                <a:srgbClr val="D1D1D1"/>
                              </a:gs>
                              <a:gs pos="50000">
                                <a:srgbClr val="C7C7C7"/>
                              </a:gs>
                              <a:gs pos="100000">
                                <a:srgbClr val="C0C0C0"/>
                              </a:gs>
                            </a:gsLst>
                            <a:lin ang="5400000" scaled="0"/>
                          </a:gradFill>
                          <a:ln w="9525" cap="flat" cmpd="sng">
                            <a:solidFill>
                              <a:schemeClr val="dk1"/>
                            </a:solidFill>
                            <a:prstDash val="solid"/>
                            <a:miter lim="800000"/>
                            <a:headEnd type="none" w="sm" len="sm"/>
                            <a:tailEnd type="none" w="sm" len="sm"/>
                          </a:ln>
                        </wps:spPr>
                        <wps:txbx>
                          <w:txbxContent>
                            <w:p w14:paraId="3C8EC6DF" w14:textId="7BF0FB86" w:rsidR="00C04B66" w:rsidRPr="00A720C4" w:rsidRDefault="003761B1" w:rsidP="00C04B66">
                              <w:pPr>
                                <w:jc w:val="center"/>
                                <w:rPr>
                                  <w:rFonts w:ascii="Times New Roman" w:hAnsi="Times New Roman" w:cs="Times New Roman"/>
                                  <w:sz w:val="16"/>
                                  <w:szCs w:val="16"/>
                                </w:rPr>
                              </w:pPr>
                              <w:r w:rsidRPr="003761B1">
                                <w:rPr>
                                  <w:rFonts w:ascii="Times New Roman" w:eastAsia="Times New Roman" w:hAnsi="Times New Roman" w:cs="Times New Roman"/>
                                  <w:color w:val="000000" w:themeColor="dark1"/>
                                  <w:sz w:val="16"/>
                                  <w:szCs w:val="16"/>
                                  <w:lang w:val="en-GB"/>
                                </w:rPr>
                                <w:t>Osobní sezení</w:t>
                              </w:r>
                            </w:p>
                          </w:txbxContent>
                        </wps:txbx>
                        <wps:bodyPr spcFirstLastPara="1" wrap="square" lIns="91425" tIns="45700" rIns="91425" bIns="4570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7CAD297" id="_x0000_s1063" style="position:absolute;margin-left:154.85pt;margin-top:3.1pt;width:169.55pt;height:94.75pt;z-index:251661312;mso-position-horizontal-relative:margin;mso-width-relative:margin;mso-height-relative:margin" coordsize="78758,2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">
                <v:rect id="Google Shape;104;p2" o:spid="_x0000_s1064" style="position:absolute;left:55394;width:23364;height:27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" fillcolor="#d1d1d1" strokecolor="black [3200]">
                  <v:fill color2="silver" colors="0 #d1d1d1;.5 #c7c7c7;1 silver" focus="100%" type="gradient">
                    <o:fill v:ext="view" type="gradientUnscaled"/>
                  </v:fill>
                  <v:stroke startarrowwidth="narrow" startarrowlength="short" endarrowwidth="narrow" endarrowlength="short"/>
                  <v:textbox inset="2.53958mm,1.2694mm,2.53958mm,1.2694mm">
                    <w:txbxContent>
                      <w:p w14:paraId="5406C196" w14:textId="274FF97C" w:rsidR="00C04B66" w:rsidRPr="003761B1" w:rsidRDefault="003761B1" w:rsidP="00C04B66">
                        <w:pPr>
                          <w:jc w:val="center"/>
                          <w:rPr>
                            <w:rFonts w:ascii="Times New Roman" w:hAnsi="Times New Roman" w:cs="Times New Roman"/>
                            <w:sz w:val="16"/>
                            <w:szCs w:val="16"/>
                          </w:rPr>
                        </w:pPr>
                        <w:r w:rsidRPr="003761B1">
                          <w:rPr>
                            <w:rFonts w:ascii="Times New Roman" w:eastAsia="Times New Roman" w:hAnsi="Times New Roman" w:cs="Times New Roman"/>
                            <w:color w:val="000000" w:themeColor="dark1"/>
                            <w:sz w:val="16"/>
                            <w:szCs w:val="16"/>
                            <w:lang w:val="en-GB"/>
                          </w:rPr>
                          <w:t>Prezentace tváří v tvář</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Google Shape;105;p2" o:spid="_x0000_s1065" type="#_x0000_t15" style="position:absolute;left:27472;width:30207;height:27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" adj="16950" fillcolor="white [3201]" strokecolor="black [3200]" strokeweight="1pt">
                  <v:stroke startarrowwidth="narrow" startarrowlength="short" endarrowwidth="narrow" endarrowlength="short"/>
                  <v:textbox inset="2.53958mm,1.2694mm,2.53958mm,1.2694mm">
                    <w:txbxContent>
                      <w:p w14:paraId="2CA9FF1A" w14:textId="733A5B8D" w:rsidR="00C04B66" w:rsidRPr="00A720C4" w:rsidRDefault="00C04B66" w:rsidP="00C04B66">
                        <w:pPr>
                          <w:jc w:val="center"/>
                          <w:rPr>
                            <w:rFonts w:ascii="Times New Roman" w:hAnsi="Times New Roman" w:cs="Times New Roman"/>
                            <w:sz w:val="16"/>
                            <w:szCs w:val="16"/>
                          </w:rPr>
                        </w:pPr>
                        <w:r w:rsidRPr="00A720C4">
                          <w:rPr>
                            <w:rFonts w:ascii="Times New Roman" w:eastAsia="Times New Roman" w:hAnsi="Times New Roman" w:cs="Times New Roman"/>
                            <w:color w:val="000000" w:themeColor="dark1"/>
                            <w:sz w:val="16"/>
                            <w:szCs w:val="16"/>
                            <w:lang w:val="en-GB"/>
                          </w:rPr>
                          <w:t>Online tutori</w:t>
                        </w:r>
                        <w:r w:rsidR="00C70565">
                          <w:rPr>
                            <w:rFonts w:ascii="Times New Roman" w:eastAsia="Times New Roman" w:hAnsi="Times New Roman" w:cs="Times New Roman"/>
                            <w:color w:val="000000" w:themeColor="dark1"/>
                            <w:sz w:val="16"/>
                            <w:szCs w:val="16"/>
                            <w:lang w:val="en-GB"/>
                          </w:rPr>
                          <w:t>á</w:t>
                        </w:r>
                        <w:r w:rsidRPr="00A720C4">
                          <w:rPr>
                            <w:rFonts w:ascii="Times New Roman" w:eastAsia="Times New Roman" w:hAnsi="Times New Roman" w:cs="Times New Roman"/>
                            <w:color w:val="000000" w:themeColor="dark1"/>
                            <w:sz w:val="16"/>
                            <w:szCs w:val="16"/>
                            <w:lang w:val="en-GB"/>
                          </w:rPr>
                          <w:t>l</w:t>
                        </w:r>
                        <w:r w:rsidR="003761B1">
                          <w:rPr>
                            <w:rFonts w:ascii="Times New Roman" w:eastAsia="Times New Roman" w:hAnsi="Times New Roman" w:cs="Times New Roman"/>
                            <w:color w:val="000000" w:themeColor="dark1"/>
                            <w:sz w:val="16"/>
                            <w:szCs w:val="16"/>
                            <w:lang w:val="en-GB"/>
                          </w:rPr>
                          <w:t>y</w:t>
                        </w:r>
                      </w:p>
                    </w:txbxContent>
                  </v:textbox>
                </v:shape>
                <v:shape id="Google Shape;106;p2" o:spid="_x0000_s1066" type="#_x0000_t15" style="position:absolute;width:30207;height:27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" adj="16950" fillcolor="#d1d1d1" strokecolor="black [3200]">
                  <v:fill color2="silver" colors="0 #d1d1d1;.5 #c7c7c7;1 silver" focus="100%" type="gradient">
                    <o:fill v:ext="view" type="gradientUnscaled"/>
                  </v:fill>
                  <v:stroke startarrowwidth="narrow" startarrowlength="short" endarrowwidth="narrow" endarrowlength="short"/>
                  <v:textbox inset="2.53958mm,1.2694mm,2.53958mm,1.2694mm">
                    <w:txbxContent>
                      <w:p w14:paraId="3C8EC6DF" w14:textId="7BF0FB86" w:rsidR="00C04B66" w:rsidRPr="00A720C4" w:rsidRDefault="003761B1" w:rsidP="00C04B66">
                        <w:pPr>
                          <w:jc w:val="center"/>
                          <w:rPr>
                            <w:rFonts w:ascii="Times New Roman" w:hAnsi="Times New Roman" w:cs="Times New Roman"/>
                            <w:sz w:val="16"/>
                            <w:szCs w:val="16"/>
                          </w:rPr>
                        </w:pPr>
                        <w:r w:rsidRPr="003761B1">
                          <w:rPr>
                            <w:rFonts w:ascii="Times New Roman" w:eastAsia="Times New Roman" w:hAnsi="Times New Roman" w:cs="Times New Roman"/>
                            <w:color w:val="000000" w:themeColor="dark1"/>
                            <w:sz w:val="16"/>
                            <w:szCs w:val="16"/>
                            <w:lang w:val="en-GB"/>
                          </w:rPr>
                          <w:t>Osobní sezení</w:t>
                        </w:r>
                      </w:p>
                    </w:txbxContent>
                  </v:textbox>
                </v:shape>
                <w10:wrap anchorx="margin"/>
              </v:group>
            </w:pict>
          </mc:Fallback>
        </mc:AlternateContent>
      </w:r>
    </w:p>
    <w:p w14:paraId="7F502668" w14:textId="77777777" w:rsidR="00C04B66" w:rsidRPr="009217C5" w:rsidRDefault="00C04B66" w:rsidP="00C04B66">
      <w:pPr>
        <w:rPr>
          <w:rFonts w:ascii="Times New Roman" w:hAnsi="Times New Roman" w:cs="Times New Roman"/>
        </w:rPr>
      </w:pPr>
    </w:p>
    <w:p w14:paraId="40DE591F" w14:textId="77777777" w:rsidR="00C04B66" w:rsidRPr="009217C5" w:rsidRDefault="00C04B66" w:rsidP="00C04B66">
      <w:pPr>
        <w:rPr>
          <w:rFonts w:ascii="Times New Roman" w:hAnsi="Times New Roman" w:cs="Times New Roman"/>
        </w:rPr>
      </w:pPr>
    </w:p>
    <w:p w14:paraId="2D0DBF1F" w14:textId="77777777" w:rsidR="00C04B66" w:rsidRPr="009217C5" w:rsidRDefault="00C04B66" w:rsidP="00C04B66">
      <w:pPr>
        <w:rPr>
          <w:rFonts w:ascii="Times New Roman" w:hAnsi="Times New Roman" w:cs="Times New Roman"/>
        </w:rPr>
      </w:pPr>
    </w:p>
    <w:p w14:paraId="0369DF55" w14:textId="77777777" w:rsidR="00BD63BD" w:rsidRPr="009217C5" w:rsidRDefault="00BD63BD" w:rsidP="00BD63BD">
      <w:pPr>
        <w:rPr>
          <w:rFonts w:ascii="Times New Roman" w:hAnsi="Times New Roman" w:cs="Times New Roman"/>
        </w:rPr>
      </w:pPr>
    </w:p>
    <w:p w14:paraId="0FA975E8" w14:textId="77777777" w:rsidR="00F54803" w:rsidRPr="009217C5" w:rsidRDefault="00F54803" w:rsidP="00F54803">
      <w:pPr>
        <w:rPr>
          <w:rFonts w:ascii="Times New Roman" w:hAnsi="Times New Roman" w:cs="Times New Roman"/>
        </w:rPr>
      </w:pPr>
    </w:p>
    <w:p w14:paraId="54040F52" w14:textId="56C10464" w:rsidR="00707B31" w:rsidRPr="009C7372" w:rsidRDefault="00707B31" w:rsidP="00707B31">
      <w:pPr>
        <w:spacing w:before="120" w:line="360" w:lineRule="auto"/>
        <w:jc w:val="center"/>
        <w:rPr>
          <w:rFonts w:ascii="Times New Roman" w:hAnsi="Times New Roman" w:cs="Times New Roman"/>
          <w:lang w:val="en-US"/>
        </w:rPr>
      </w:pPr>
      <w:proofErr w:type="spellStart"/>
      <w:r w:rsidRPr="00707B31">
        <w:rPr>
          <w:rFonts w:ascii="Times New Roman" w:hAnsi="Times New Roman" w:cs="Times New Roman"/>
          <w:b/>
          <w:bCs/>
          <w:lang w:val="en-US"/>
        </w:rPr>
        <w:t>Obrázek</w:t>
      </w:r>
      <w:proofErr w:type="spellEnd"/>
      <w:r w:rsidRPr="00707B31">
        <w:rPr>
          <w:rFonts w:ascii="Times New Roman" w:hAnsi="Times New Roman" w:cs="Times New Roman"/>
          <w:b/>
          <w:bCs/>
          <w:lang w:val="en-US"/>
        </w:rPr>
        <w:t xml:space="preserve"> 1.</w:t>
      </w:r>
      <w:r w:rsidRPr="00707B31">
        <w:rPr>
          <w:rFonts w:ascii="Times New Roman" w:hAnsi="Times New Roman" w:cs="Times New Roman"/>
          <w:lang w:val="en-US"/>
        </w:rPr>
        <w:t xml:space="preserve"> </w:t>
      </w:r>
      <w:proofErr w:type="spellStart"/>
      <w:r w:rsidRPr="00707B31">
        <w:rPr>
          <w:rFonts w:ascii="Times New Roman" w:hAnsi="Times New Roman" w:cs="Times New Roman"/>
          <w:lang w:val="en-US"/>
        </w:rPr>
        <w:t>Modely</w:t>
      </w:r>
      <w:proofErr w:type="spellEnd"/>
      <w:r w:rsidRPr="00707B31">
        <w:rPr>
          <w:rFonts w:ascii="Times New Roman" w:hAnsi="Times New Roman" w:cs="Times New Roman"/>
          <w:lang w:val="en-US"/>
        </w:rPr>
        <w:t xml:space="preserve"> </w:t>
      </w:r>
      <w:proofErr w:type="spellStart"/>
      <w:r w:rsidRPr="00707B31">
        <w:rPr>
          <w:rFonts w:ascii="Times New Roman" w:hAnsi="Times New Roman" w:cs="Times New Roman"/>
          <w:lang w:val="en-US"/>
        </w:rPr>
        <w:t>kombinovaného</w:t>
      </w:r>
      <w:proofErr w:type="spellEnd"/>
      <w:r w:rsidRPr="00707B31">
        <w:rPr>
          <w:rFonts w:ascii="Times New Roman" w:hAnsi="Times New Roman" w:cs="Times New Roman"/>
          <w:lang w:val="en-US"/>
        </w:rPr>
        <w:t xml:space="preserve"> </w:t>
      </w:r>
      <w:proofErr w:type="spellStart"/>
      <w:r w:rsidRPr="00707B31">
        <w:rPr>
          <w:rFonts w:ascii="Times New Roman" w:hAnsi="Times New Roman" w:cs="Times New Roman"/>
          <w:lang w:val="en-US"/>
        </w:rPr>
        <w:t>učení</w:t>
      </w:r>
      <w:proofErr w:type="spellEnd"/>
    </w:p>
    <w:p w14:paraId="30AD7733" w14:textId="77777777" w:rsidR="00707B31" w:rsidRDefault="00707B31" w:rsidP="009217C5">
      <w:pPr>
        <w:jc w:val="both"/>
        <w:rPr>
          <w:rFonts w:ascii="Times New Roman" w:hAnsi="Times New Roman" w:cs="Times New Roman"/>
        </w:rPr>
      </w:pPr>
    </w:p>
    <w:p w14:paraId="731CF755" w14:textId="45D25256" w:rsidR="00C04B66" w:rsidRDefault="00C04B66" w:rsidP="009217C5">
      <w:pPr>
        <w:jc w:val="both"/>
        <w:rPr>
          <w:rFonts w:ascii="Times New Roman" w:hAnsi="Times New Roman" w:cs="Times New Roman"/>
        </w:rPr>
      </w:pPr>
      <w:r w:rsidRPr="009217C5">
        <w:rPr>
          <w:rFonts w:ascii="Times New Roman" w:hAnsi="Times New Roman" w:cs="Times New Roman"/>
        </w:rPr>
        <w:t xml:space="preserve">První model, kombinovaná prezentace a interakce, má jako primární složku účast ve třídě, podporovanou online cvičeními mimo třídu. Běžným příkladem tohoto modelu je přístup převrácené třídy nebo převráceného kurikula, kdy studenti samostatně sledují nebo poslouchají </w:t>
      </w:r>
      <w:proofErr w:type="spellStart"/>
      <w:r w:rsidRPr="009217C5">
        <w:rPr>
          <w:rFonts w:ascii="Times New Roman" w:hAnsi="Times New Roman" w:cs="Times New Roman"/>
        </w:rPr>
        <w:t>podcasty</w:t>
      </w:r>
      <w:proofErr w:type="spellEnd"/>
      <w:r w:rsidRPr="009217C5">
        <w:rPr>
          <w:rFonts w:ascii="Times New Roman" w:hAnsi="Times New Roman" w:cs="Times New Roman"/>
        </w:rPr>
        <w:t xml:space="preserve"> nebo jiné online zdroje (zvukový záznam, video, animace, interaktivní video atd.), po nichž následují výukové programy nebo semináře pro skupinové učení založené na těchto zdrojích.</w:t>
      </w:r>
    </w:p>
    <w:p w14:paraId="4EBF3B59" w14:textId="4D63FEEB" w:rsidR="00A76D96" w:rsidRDefault="00A76D96" w:rsidP="009217C5">
      <w:pPr>
        <w:jc w:val="both"/>
        <w:rPr>
          <w:rFonts w:ascii="Times New Roman" w:hAnsi="Times New Roman" w:cs="Times New Roman"/>
        </w:rPr>
      </w:pPr>
      <w:r w:rsidRPr="009217C5">
        <w:rPr>
          <w:rFonts w:ascii="Times New Roman" w:hAnsi="Times New Roman" w:cs="Times New Roman"/>
        </w:rPr>
        <w:t>Druhým modelem je smíšený blokový model, kde je řada aktivit nebo "bloků" strukturována tak, aby zahrnovala jak prezenční výuku, tak online práci, často s ohledem jak na pedagogické cíle, tak na praktická omezení. Například kurz pro dospělé účastníky vzdělávání nebo pracující profesionály zaměřený na rozvoj digitální odolnosti může mít omezené příležitosti pro učení ve třídě, a proto může začít blokem intenzivních osobních setkání, po nichž následují bloky online práce a spolupráce prostřednictvím online výukových programů a případně další blok prezenčního učení nebo skupinových prezentací.</w:t>
      </w:r>
    </w:p>
    <w:p w14:paraId="529D027F" w14:textId="6C759933" w:rsidR="009217C5" w:rsidRPr="009217C5" w:rsidRDefault="00A76D96" w:rsidP="009217C5">
      <w:pPr>
        <w:jc w:val="both"/>
        <w:rPr>
          <w:rFonts w:ascii="Times New Roman" w:hAnsi="Times New Roman" w:cs="Times New Roman"/>
        </w:rPr>
      </w:pPr>
      <w:r w:rsidRPr="009217C5">
        <w:rPr>
          <w:rFonts w:ascii="Times New Roman" w:hAnsi="Times New Roman" w:cs="Times New Roman"/>
        </w:rPr>
        <w:t xml:space="preserve">Třetí model je plně online, ale lze jej stále považovat za smíšený, pokud zahrnuje jak synchronní učení (např. online přednášky), tak asynchronní aktivity (např. diskusní fóra). </w:t>
      </w:r>
      <w:proofErr w:type="spellStart"/>
      <w:r w:rsidRPr="009217C5">
        <w:rPr>
          <w:rFonts w:ascii="Times New Roman" w:hAnsi="Times New Roman" w:cs="Times New Roman"/>
        </w:rPr>
        <w:t>Blended</w:t>
      </w:r>
      <w:proofErr w:type="spellEnd"/>
      <w:r w:rsidRPr="009217C5">
        <w:rPr>
          <w:rFonts w:ascii="Times New Roman" w:hAnsi="Times New Roman" w:cs="Times New Roman"/>
        </w:rPr>
        <w:t xml:space="preserve"> learning tedy zahrnuje jednu nebo více z následujících tří situací:</w:t>
      </w:r>
    </w:p>
    <w:p w14:paraId="5CA7E0F5" w14:textId="77777777" w:rsidR="00A76D96" w:rsidRPr="009217C5" w:rsidRDefault="00A76D96" w:rsidP="00A76D96">
      <w:pPr>
        <w:ind w:left="708"/>
        <w:rPr>
          <w:rFonts w:ascii="Times New Roman" w:hAnsi="Times New Roman" w:cs="Times New Roman"/>
        </w:rPr>
      </w:pPr>
      <w:r w:rsidRPr="009217C5">
        <w:rPr>
          <w:rFonts w:ascii="Times New Roman" w:hAnsi="Times New Roman" w:cs="Times New Roman"/>
        </w:rPr>
        <w:t>- Kombinace vyučovacích modalit (nebo médií).</w:t>
      </w:r>
    </w:p>
    <w:p w14:paraId="2F6E1197" w14:textId="77777777" w:rsidR="00A76D96" w:rsidRPr="009217C5" w:rsidRDefault="00A76D96" w:rsidP="00A76D96">
      <w:pPr>
        <w:ind w:left="708"/>
        <w:rPr>
          <w:rFonts w:ascii="Times New Roman" w:hAnsi="Times New Roman" w:cs="Times New Roman"/>
        </w:rPr>
      </w:pPr>
      <w:r w:rsidRPr="009217C5">
        <w:rPr>
          <w:rFonts w:ascii="Times New Roman" w:hAnsi="Times New Roman" w:cs="Times New Roman"/>
        </w:rPr>
        <w:t>- Kombinace vyučovacích metod.</w:t>
      </w:r>
    </w:p>
    <w:p w14:paraId="2CA587A0" w14:textId="77777777" w:rsidR="00A76D96" w:rsidRPr="009217C5" w:rsidRDefault="00A76D96" w:rsidP="00A76D96">
      <w:pPr>
        <w:ind w:left="708"/>
        <w:rPr>
          <w:rFonts w:ascii="Times New Roman" w:hAnsi="Times New Roman" w:cs="Times New Roman"/>
        </w:rPr>
      </w:pPr>
      <w:r w:rsidRPr="009217C5">
        <w:rPr>
          <w:rFonts w:ascii="Times New Roman" w:hAnsi="Times New Roman" w:cs="Times New Roman"/>
        </w:rPr>
        <w:t>- Kombinace online a prezenční výuky.</w:t>
      </w:r>
    </w:p>
    <w:p w14:paraId="0A296C8C" w14:textId="77777777" w:rsidR="00707B31" w:rsidRDefault="00707B31" w:rsidP="00A76D96">
      <w:pPr>
        <w:rPr>
          <w:rFonts w:ascii="Times New Roman" w:hAnsi="Times New Roman" w:cs="Times New Roman"/>
        </w:rPr>
      </w:pPr>
    </w:p>
    <w:p w14:paraId="6AC8986D" w14:textId="09C29DB9" w:rsidR="00A76D96" w:rsidRPr="009217C5" w:rsidRDefault="00A76D96" w:rsidP="00A76D96">
      <w:pPr>
        <w:rPr>
          <w:rFonts w:ascii="Times New Roman" w:hAnsi="Times New Roman" w:cs="Times New Roman"/>
        </w:rPr>
      </w:pPr>
      <w:r w:rsidRPr="009217C5">
        <w:rPr>
          <w:rFonts w:ascii="Times New Roman" w:hAnsi="Times New Roman" w:cs="Times New Roman"/>
        </w:rPr>
        <w:t>Charakteristiky těchto modelů jsou uvedeny v tabulce 2. </w:t>
      </w:r>
    </w:p>
    <w:p w14:paraId="6ADFD09F" w14:textId="2344C163" w:rsidR="009217C5" w:rsidRDefault="009217C5" w:rsidP="00A76D96">
      <w:pPr>
        <w:spacing w:line="360" w:lineRule="auto"/>
        <w:jc w:val="center"/>
        <w:rPr>
          <w:rFonts w:ascii="Times New Roman" w:hAnsi="Times New Roman" w:cs="Times New Roman"/>
          <w:b/>
        </w:rPr>
      </w:pPr>
    </w:p>
    <w:p w14:paraId="0DCC075C" w14:textId="77777777" w:rsidR="00707B31" w:rsidRDefault="00707B31" w:rsidP="00A76D96">
      <w:pPr>
        <w:spacing w:line="360" w:lineRule="auto"/>
        <w:jc w:val="center"/>
        <w:rPr>
          <w:rFonts w:ascii="Times New Roman" w:hAnsi="Times New Roman" w:cs="Times New Roman"/>
          <w:b/>
        </w:rPr>
      </w:pPr>
      <w:r>
        <w:rPr>
          <w:rFonts w:ascii="Times New Roman" w:hAnsi="Times New Roman" w:cs="Times New Roman"/>
          <w:b/>
        </w:rPr>
        <w:br w:type="page"/>
      </w:r>
    </w:p>
    <w:p w14:paraId="2462C317" w14:textId="1746AF9E" w:rsidR="00A76D96" w:rsidRPr="009217C5" w:rsidRDefault="00A76D96" w:rsidP="00A76D96">
      <w:pPr>
        <w:spacing w:line="360" w:lineRule="auto"/>
        <w:jc w:val="center"/>
        <w:rPr>
          <w:rFonts w:ascii="Times New Roman" w:hAnsi="Times New Roman" w:cs="Times New Roman"/>
        </w:rPr>
      </w:pPr>
      <w:r w:rsidRPr="009217C5">
        <w:rPr>
          <w:rFonts w:ascii="Times New Roman" w:hAnsi="Times New Roman" w:cs="Times New Roman"/>
          <w:b/>
        </w:rPr>
        <w:lastRenderedPageBreak/>
        <w:t>Tabulka 2.</w:t>
      </w:r>
      <w:r w:rsidRPr="009217C5">
        <w:rPr>
          <w:rFonts w:ascii="Times New Roman" w:hAnsi="Times New Roman" w:cs="Times New Roman"/>
        </w:rPr>
        <w:t xml:space="preserve"> Tři modely smíšeného učení (</w:t>
      </w:r>
      <w:proofErr w:type="spellStart"/>
      <w:r w:rsidRPr="009217C5">
        <w:rPr>
          <w:rFonts w:ascii="Times New Roman" w:hAnsi="Times New Roman" w:cs="Times New Roman"/>
        </w:rPr>
        <w:t>Hannon</w:t>
      </w:r>
      <w:proofErr w:type="spellEnd"/>
      <w:r w:rsidRPr="009217C5">
        <w:rPr>
          <w:rFonts w:ascii="Times New Roman" w:hAnsi="Times New Roman" w:cs="Times New Roman"/>
        </w:rPr>
        <w:t xml:space="preserve"> &amp; </w:t>
      </w:r>
      <w:proofErr w:type="spellStart"/>
      <w:r w:rsidRPr="009217C5">
        <w:rPr>
          <w:rFonts w:ascii="Times New Roman" w:hAnsi="Times New Roman" w:cs="Times New Roman"/>
        </w:rPr>
        <w:t>Macken</w:t>
      </w:r>
      <w:proofErr w:type="spellEnd"/>
      <w:r w:rsidRPr="009217C5">
        <w:rPr>
          <w:rFonts w:ascii="Times New Roman" w:hAnsi="Times New Roman" w:cs="Times New Roman"/>
        </w:rPr>
        <w:t>, 2014) </w:t>
      </w:r>
    </w:p>
    <w:tbl>
      <w:tblPr>
        <w:tblStyle w:val="ListTable2-Accent2"/>
        <w:tblW w:w="9086" w:type="dxa"/>
        <w:tblLook w:val="04A0" w:firstRow="1" w:lastRow="0" w:firstColumn="1" w:lastColumn="0" w:noHBand="0" w:noVBand="1"/>
      </w:tblPr>
      <w:tblGrid>
        <w:gridCol w:w="3028"/>
        <w:gridCol w:w="3029"/>
        <w:gridCol w:w="3029"/>
      </w:tblGrid>
      <w:tr w:rsidR="00A76D96" w:rsidRPr="009217C5" w14:paraId="6D857501" w14:textId="77777777" w:rsidTr="00C449E0">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3028" w:type="dxa"/>
            <w:tcBorders>
              <w:top w:val="single" w:sz="12" w:space="0" w:color="ED7D31" w:themeColor="accent2"/>
              <w:bottom w:val="single" w:sz="12" w:space="0" w:color="ED7D31" w:themeColor="accent2"/>
            </w:tcBorders>
            <w:vAlign w:val="center"/>
          </w:tcPr>
          <w:p w14:paraId="5109C685" w14:textId="77777777" w:rsidR="00A76D96" w:rsidRPr="009217C5" w:rsidRDefault="00A76D96" w:rsidP="00C449E0">
            <w:pPr>
              <w:spacing w:line="360" w:lineRule="auto"/>
              <w:rPr>
                <w:rFonts w:ascii="Times New Roman" w:hAnsi="Times New Roman" w:cs="Times New Roman"/>
                <w:lang w:val="cs-CZ"/>
              </w:rPr>
            </w:pPr>
            <w:r w:rsidRPr="009217C5">
              <w:rPr>
                <w:rFonts w:ascii="Times New Roman" w:hAnsi="Times New Roman" w:cs="Times New Roman"/>
                <w:lang w:val="cs-CZ"/>
              </w:rPr>
              <w:t xml:space="preserve">            MODEL 1</w:t>
            </w:r>
          </w:p>
        </w:tc>
        <w:tc>
          <w:tcPr>
            <w:tcW w:w="3029" w:type="dxa"/>
            <w:tcBorders>
              <w:top w:val="single" w:sz="12" w:space="0" w:color="ED7D31" w:themeColor="accent2"/>
              <w:bottom w:val="single" w:sz="12" w:space="0" w:color="ED7D31" w:themeColor="accent2"/>
            </w:tcBorders>
            <w:vAlign w:val="center"/>
          </w:tcPr>
          <w:p w14:paraId="7F11C1FE" w14:textId="77777777" w:rsidR="00A76D96" w:rsidRPr="009217C5" w:rsidRDefault="00A76D96" w:rsidP="00C449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cs-CZ"/>
              </w:rPr>
            </w:pPr>
            <w:r w:rsidRPr="009217C5">
              <w:rPr>
                <w:rFonts w:ascii="Times New Roman" w:hAnsi="Times New Roman" w:cs="Times New Roman"/>
                <w:lang w:val="cs-CZ"/>
              </w:rPr>
              <w:t>MODEL 2</w:t>
            </w:r>
          </w:p>
        </w:tc>
        <w:tc>
          <w:tcPr>
            <w:tcW w:w="3029" w:type="dxa"/>
            <w:tcBorders>
              <w:top w:val="single" w:sz="12" w:space="0" w:color="ED7D31" w:themeColor="accent2"/>
              <w:bottom w:val="single" w:sz="12" w:space="0" w:color="ED7D31" w:themeColor="accent2"/>
            </w:tcBorders>
            <w:vAlign w:val="center"/>
          </w:tcPr>
          <w:p w14:paraId="674C19C4" w14:textId="77777777" w:rsidR="00A76D96" w:rsidRPr="009217C5" w:rsidRDefault="00A76D96" w:rsidP="00C449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cs-CZ"/>
              </w:rPr>
            </w:pPr>
            <w:r w:rsidRPr="009217C5">
              <w:rPr>
                <w:rFonts w:ascii="Times New Roman" w:hAnsi="Times New Roman" w:cs="Times New Roman"/>
                <w:lang w:val="cs-CZ"/>
              </w:rPr>
              <w:t>MODEL 3</w:t>
            </w:r>
          </w:p>
        </w:tc>
      </w:tr>
      <w:tr w:rsidR="00A76D96" w:rsidRPr="009217C5" w14:paraId="5C832CE6" w14:textId="77777777" w:rsidTr="00C449E0">
        <w:trPr>
          <w:cnfStyle w:val="000000100000" w:firstRow="0" w:lastRow="0" w:firstColumn="0" w:lastColumn="0" w:oddVBand="0" w:evenVBand="0" w:oddHBand="1" w:evenHBand="0" w:firstRowFirstColumn="0" w:firstRowLastColumn="0" w:lastRowFirstColumn="0" w:lastRowLastColumn="0"/>
          <w:trHeight w:val="3717"/>
        </w:trPr>
        <w:tc>
          <w:tcPr>
            <w:cnfStyle w:val="001000000000" w:firstRow="0" w:lastRow="0" w:firstColumn="1" w:lastColumn="0" w:oddVBand="0" w:evenVBand="0" w:oddHBand="0" w:evenHBand="0" w:firstRowFirstColumn="0" w:firstRowLastColumn="0" w:lastRowFirstColumn="0" w:lastRowLastColumn="0"/>
            <w:tcW w:w="3028" w:type="dxa"/>
            <w:tcBorders>
              <w:top w:val="single" w:sz="12" w:space="0" w:color="ED7D31" w:themeColor="accent2"/>
              <w:bottom w:val="single" w:sz="12" w:space="0" w:color="ED7D31" w:themeColor="accent2"/>
            </w:tcBorders>
          </w:tcPr>
          <w:p w14:paraId="584D87BC" w14:textId="315D14BC" w:rsidR="00707B31" w:rsidRPr="00707B31" w:rsidRDefault="00A76D96" w:rsidP="00A76D96">
            <w:pPr>
              <w:spacing w:before="120" w:after="120"/>
              <w:rPr>
                <w:rFonts w:ascii="Times New Roman" w:hAnsi="Times New Roman" w:cs="Times New Roman"/>
                <w:b w:val="0"/>
                <w:bCs w:val="0"/>
                <w:lang w:val="cs-CZ"/>
              </w:rPr>
            </w:pPr>
            <w:r w:rsidRPr="009217C5">
              <w:rPr>
                <w:rFonts w:ascii="Times New Roman" w:hAnsi="Times New Roman" w:cs="Times New Roman"/>
                <w:lang w:val="cs-CZ"/>
              </w:rPr>
              <w:t>Smíšená prezentace a interakce</w:t>
            </w:r>
          </w:p>
          <w:p w14:paraId="28DA02FF" w14:textId="77777777" w:rsidR="00A76D96" w:rsidRPr="009217C5" w:rsidRDefault="00A76D96" w:rsidP="00A76D96">
            <w:pPr>
              <w:spacing w:before="120" w:after="120"/>
              <w:rPr>
                <w:rFonts w:ascii="Times New Roman" w:hAnsi="Times New Roman" w:cs="Times New Roman"/>
                <w:b w:val="0"/>
                <w:lang w:val="cs-CZ"/>
              </w:rPr>
            </w:pPr>
            <w:r w:rsidRPr="009217C5">
              <w:rPr>
                <w:rFonts w:ascii="Times New Roman" w:hAnsi="Times New Roman" w:cs="Times New Roman"/>
                <w:b w:val="0"/>
                <w:lang w:val="cs-CZ"/>
              </w:rPr>
              <w:t>Osobní sezení zaměřená na aktivity spojená s online zdroji.</w:t>
            </w:r>
          </w:p>
          <w:p w14:paraId="4EB1BE56" w14:textId="77777777" w:rsidR="00A76D96" w:rsidRPr="009217C5" w:rsidRDefault="00A76D96" w:rsidP="00A76D96">
            <w:pPr>
              <w:spacing w:before="120" w:after="120"/>
              <w:rPr>
                <w:rFonts w:ascii="Times New Roman" w:hAnsi="Times New Roman" w:cs="Times New Roman"/>
                <w:b w:val="0"/>
                <w:lang w:val="cs-CZ"/>
              </w:rPr>
            </w:pPr>
            <w:r w:rsidRPr="009217C5">
              <w:rPr>
                <w:rFonts w:ascii="Times New Roman" w:hAnsi="Times New Roman" w:cs="Times New Roman"/>
                <w:b w:val="0"/>
                <w:lang w:val="cs-CZ"/>
              </w:rPr>
              <w:t>Například převrácený model učebního plánu kombinuje:</w:t>
            </w:r>
          </w:p>
          <w:p w14:paraId="13DFD0F2" w14:textId="77777777" w:rsidR="00A76D96" w:rsidRPr="009217C5" w:rsidRDefault="00A76D96" w:rsidP="00A76D96">
            <w:pPr>
              <w:spacing w:before="120" w:after="120"/>
              <w:rPr>
                <w:rFonts w:ascii="Times New Roman" w:hAnsi="Times New Roman" w:cs="Times New Roman"/>
                <w:b w:val="0"/>
                <w:lang w:val="cs-CZ"/>
              </w:rPr>
            </w:pPr>
            <w:r w:rsidRPr="009217C5">
              <w:rPr>
                <w:rFonts w:ascii="Times New Roman" w:hAnsi="Times New Roman" w:cs="Times New Roman"/>
                <w:b w:val="0"/>
                <w:lang w:val="cs-CZ"/>
              </w:rPr>
              <w:t xml:space="preserve">• krátké přednáškové </w:t>
            </w:r>
            <w:proofErr w:type="spellStart"/>
            <w:r w:rsidRPr="009217C5">
              <w:rPr>
                <w:rFonts w:ascii="Times New Roman" w:hAnsi="Times New Roman" w:cs="Times New Roman"/>
                <w:b w:val="0"/>
                <w:lang w:val="cs-CZ"/>
              </w:rPr>
              <w:t>podcasty</w:t>
            </w:r>
            <w:proofErr w:type="spellEnd"/>
            <w:r w:rsidRPr="009217C5">
              <w:rPr>
                <w:rFonts w:ascii="Times New Roman" w:hAnsi="Times New Roman" w:cs="Times New Roman"/>
                <w:b w:val="0"/>
                <w:lang w:val="cs-CZ"/>
              </w:rPr>
              <w:t>, online zdroje s</w:t>
            </w:r>
          </w:p>
          <w:p w14:paraId="32696886" w14:textId="6489F304" w:rsidR="00A76D96" w:rsidRPr="009217C5" w:rsidRDefault="00A76D96" w:rsidP="00C449E0">
            <w:pPr>
              <w:spacing w:before="120" w:after="120"/>
              <w:rPr>
                <w:rFonts w:ascii="Times New Roman" w:hAnsi="Times New Roman" w:cs="Times New Roman"/>
                <w:b w:val="0"/>
                <w:lang w:val="cs-CZ"/>
              </w:rPr>
            </w:pPr>
            <w:r w:rsidRPr="009217C5">
              <w:rPr>
                <w:rFonts w:ascii="Times New Roman" w:hAnsi="Times New Roman" w:cs="Times New Roman"/>
                <w:b w:val="0"/>
                <w:lang w:val="cs-CZ"/>
              </w:rPr>
              <w:t>• Prezenční konzultace/semináře pro interakci a prezentaci skupinové práce</w:t>
            </w:r>
            <w:r w:rsidR="00707B31">
              <w:rPr>
                <w:rFonts w:ascii="Times New Roman" w:hAnsi="Times New Roman" w:cs="Times New Roman"/>
                <w:b w:val="0"/>
                <w:lang w:val="cs-CZ"/>
              </w:rPr>
              <w:t>.</w:t>
            </w:r>
          </w:p>
        </w:tc>
        <w:tc>
          <w:tcPr>
            <w:tcW w:w="3029" w:type="dxa"/>
            <w:tcBorders>
              <w:top w:val="single" w:sz="12" w:space="0" w:color="ED7D31" w:themeColor="accent2"/>
              <w:bottom w:val="single" w:sz="12" w:space="0" w:color="ED7D31" w:themeColor="accent2"/>
            </w:tcBorders>
            <w:shd w:val="clear" w:color="auto" w:fill="FFFFFF" w:themeFill="background1"/>
          </w:tcPr>
          <w:p w14:paraId="10DBA91C" w14:textId="77777777" w:rsidR="00A76D96" w:rsidRPr="009217C5" w:rsidRDefault="00A76D96" w:rsidP="00A76D96">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cs-CZ"/>
              </w:rPr>
            </w:pPr>
            <w:r w:rsidRPr="009217C5">
              <w:rPr>
                <w:rFonts w:ascii="Times New Roman" w:hAnsi="Times New Roman" w:cs="Times New Roman"/>
                <w:b/>
                <w:lang w:val="cs-CZ"/>
              </w:rPr>
              <w:t>Smíšený blok</w:t>
            </w:r>
          </w:p>
          <w:p w14:paraId="731601DE" w14:textId="14612F0F" w:rsidR="00A76D96" w:rsidRPr="009217C5" w:rsidRDefault="00A76D96" w:rsidP="00A76D96">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cs-CZ"/>
              </w:rPr>
            </w:pPr>
            <w:r w:rsidRPr="009217C5">
              <w:rPr>
                <w:rFonts w:ascii="Times New Roman" w:hAnsi="Times New Roman" w:cs="Times New Roman"/>
                <w:lang w:val="cs-CZ"/>
              </w:rPr>
              <w:t>Kombinace:</w:t>
            </w:r>
          </w:p>
          <w:p w14:paraId="2E529FE7" w14:textId="77777777" w:rsidR="00A76D96" w:rsidRPr="009217C5" w:rsidRDefault="00A76D96" w:rsidP="00A76D96">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cs-CZ"/>
              </w:rPr>
            </w:pPr>
            <w:r w:rsidRPr="009217C5">
              <w:rPr>
                <w:rFonts w:ascii="Times New Roman" w:hAnsi="Times New Roman" w:cs="Times New Roman"/>
                <w:lang w:val="cs-CZ"/>
              </w:rPr>
              <w:t>• intenzivní prezenční sezení jako jednodenní nebo půldenní</w:t>
            </w:r>
          </w:p>
          <w:p w14:paraId="32CD3D4E" w14:textId="77777777" w:rsidR="00A76D96" w:rsidRPr="009217C5" w:rsidRDefault="00A76D96" w:rsidP="00A76D96">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cs-CZ"/>
              </w:rPr>
            </w:pPr>
            <w:r w:rsidRPr="009217C5">
              <w:rPr>
                <w:rFonts w:ascii="Times New Roman" w:hAnsi="Times New Roman" w:cs="Times New Roman"/>
                <w:lang w:val="cs-CZ"/>
              </w:rPr>
              <w:t>• týdenní online tutoriály/semináře pro aktivity a interakci</w:t>
            </w:r>
          </w:p>
          <w:p w14:paraId="201F9849" w14:textId="051111EC" w:rsidR="00A76D96" w:rsidRPr="009217C5" w:rsidRDefault="00A76D96" w:rsidP="00707B31">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cs-CZ"/>
              </w:rPr>
            </w:pPr>
            <w:r w:rsidRPr="009217C5">
              <w:rPr>
                <w:rFonts w:ascii="Times New Roman" w:hAnsi="Times New Roman" w:cs="Times New Roman"/>
                <w:lang w:val="cs-CZ"/>
              </w:rPr>
              <w:t>• Online obsah a zdroje</w:t>
            </w:r>
          </w:p>
        </w:tc>
        <w:tc>
          <w:tcPr>
            <w:tcW w:w="3029" w:type="dxa"/>
            <w:tcBorders>
              <w:top w:val="single" w:sz="12" w:space="0" w:color="ED7D31" w:themeColor="accent2"/>
              <w:bottom w:val="single" w:sz="12" w:space="0" w:color="ED7D31" w:themeColor="accent2"/>
            </w:tcBorders>
          </w:tcPr>
          <w:p w14:paraId="7721EFA0" w14:textId="77777777" w:rsidR="00A76D96" w:rsidRPr="009217C5" w:rsidRDefault="00A76D96" w:rsidP="00A76D96">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cs-CZ"/>
              </w:rPr>
            </w:pPr>
            <w:r w:rsidRPr="009217C5">
              <w:rPr>
                <w:rFonts w:ascii="Times New Roman" w:hAnsi="Times New Roman" w:cs="Times New Roman"/>
                <w:b/>
                <w:lang w:val="cs-CZ"/>
              </w:rPr>
              <w:t>Plně online</w:t>
            </w:r>
          </w:p>
          <w:p w14:paraId="5926EA71" w14:textId="77777777" w:rsidR="00A76D96" w:rsidRPr="009217C5" w:rsidRDefault="00A76D96" w:rsidP="00A76D96">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cs-CZ"/>
              </w:rPr>
            </w:pPr>
            <w:r w:rsidRPr="009217C5">
              <w:rPr>
                <w:rFonts w:ascii="Times New Roman" w:hAnsi="Times New Roman" w:cs="Times New Roman"/>
                <w:lang w:val="cs-CZ"/>
              </w:rPr>
              <w:t>Kombinace:</w:t>
            </w:r>
          </w:p>
          <w:p w14:paraId="44FCD4C8" w14:textId="77777777" w:rsidR="00A76D96" w:rsidRPr="009217C5" w:rsidRDefault="00A76D96" w:rsidP="00A76D96">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cs-CZ"/>
              </w:rPr>
            </w:pPr>
            <w:r w:rsidRPr="009217C5">
              <w:rPr>
                <w:rFonts w:ascii="Times New Roman" w:hAnsi="Times New Roman" w:cs="Times New Roman"/>
                <w:lang w:val="cs-CZ"/>
              </w:rPr>
              <w:t xml:space="preserve">• Krátké přednáškové </w:t>
            </w:r>
            <w:proofErr w:type="spellStart"/>
            <w:r w:rsidRPr="009217C5">
              <w:rPr>
                <w:rFonts w:ascii="Times New Roman" w:hAnsi="Times New Roman" w:cs="Times New Roman"/>
                <w:lang w:val="cs-CZ"/>
              </w:rPr>
              <w:t>podcasty</w:t>
            </w:r>
            <w:proofErr w:type="spellEnd"/>
            <w:r w:rsidRPr="009217C5">
              <w:rPr>
                <w:rFonts w:ascii="Times New Roman" w:hAnsi="Times New Roman" w:cs="Times New Roman"/>
                <w:lang w:val="cs-CZ"/>
              </w:rPr>
              <w:t xml:space="preserve"> s online zdroji a výukovými aktivitami</w:t>
            </w:r>
          </w:p>
          <w:p w14:paraId="327BCD6E" w14:textId="77777777" w:rsidR="00A76D96" w:rsidRPr="009217C5" w:rsidRDefault="00A76D96" w:rsidP="00A76D96">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cs-CZ"/>
              </w:rPr>
            </w:pPr>
            <w:r w:rsidRPr="009217C5">
              <w:rPr>
                <w:rFonts w:ascii="Times New Roman" w:hAnsi="Times New Roman" w:cs="Times New Roman"/>
                <w:lang w:val="cs-CZ"/>
              </w:rPr>
              <w:t>• online tutoriály (synchronní)</w:t>
            </w:r>
          </w:p>
          <w:p w14:paraId="41C6BB8C" w14:textId="7E7C3B7C" w:rsidR="00A76D96" w:rsidRPr="009217C5" w:rsidRDefault="00A76D96" w:rsidP="00A76D96">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cs-CZ"/>
              </w:rPr>
            </w:pPr>
            <w:r w:rsidRPr="009217C5">
              <w:rPr>
                <w:rFonts w:ascii="Times New Roman" w:hAnsi="Times New Roman" w:cs="Times New Roman"/>
                <w:lang w:val="cs-CZ"/>
              </w:rPr>
              <w:t>• interakce prostřednictvím online spolupráce, diskusních fór a/nebo skupinové práce</w:t>
            </w:r>
            <w:r w:rsidR="00707B31">
              <w:rPr>
                <w:rFonts w:ascii="Times New Roman" w:hAnsi="Times New Roman" w:cs="Times New Roman"/>
                <w:lang w:val="cs-CZ"/>
              </w:rPr>
              <w:t>.</w:t>
            </w:r>
          </w:p>
          <w:p w14:paraId="0015B9BD" w14:textId="77777777" w:rsidR="00A76D96" w:rsidRPr="009217C5" w:rsidRDefault="00A76D96" w:rsidP="00C449E0">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cs-CZ"/>
              </w:rPr>
            </w:pPr>
          </w:p>
        </w:tc>
      </w:tr>
    </w:tbl>
    <w:p w14:paraId="2F5E57F6" w14:textId="77777777" w:rsidR="00C04B66" w:rsidRPr="009217C5" w:rsidRDefault="00C04B66" w:rsidP="00C04B66">
      <w:pPr>
        <w:rPr>
          <w:rFonts w:ascii="Times New Roman" w:hAnsi="Times New Roman" w:cs="Times New Roman"/>
        </w:rPr>
      </w:pPr>
    </w:p>
    <w:p w14:paraId="516148C4" w14:textId="76833C46" w:rsidR="00A76D96" w:rsidRDefault="00A76D96" w:rsidP="00707B31">
      <w:pPr>
        <w:jc w:val="both"/>
        <w:rPr>
          <w:rFonts w:ascii="Times New Roman" w:hAnsi="Times New Roman" w:cs="Times New Roman"/>
        </w:rPr>
      </w:pPr>
      <w:r w:rsidRPr="009217C5">
        <w:rPr>
          <w:rFonts w:ascii="Times New Roman" w:hAnsi="Times New Roman" w:cs="Times New Roman"/>
        </w:rPr>
        <w:t xml:space="preserve">Všechny tyto modely mohou být použity v souladu s hlavním cílem instruktorů, kterého mají být dosaženo v procesu kombinovaného učení, a kterýkoli z nich může být vybrán a implementován při práci s cílovou skupinou dospělých studentů. </w:t>
      </w:r>
    </w:p>
    <w:p w14:paraId="1C315D39" w14:textId="77777777" w:rsidR="00A76D96" w:rsidRPr="009217C5" w:rsidRDefault="00A76D96" w:rsidP="00707B31">
      <w:pPr>
        <w:jc w:val="both"/>
        <w:rPr>
          <w:rFonts w:ascii="Times New Roman" w:hAnsi="Times New Roman" w:cs="Times New Roman"/>
        </w:rPr>
      </w:pPr>
      <w:proofErr w:type="spellStart"/>
      <w:r w:rsidRPr="009217C5">
        <w:rPr>
          <w:rFonts w:ascii="Times New Roman" w:hAnsi="Times New Roman" w:cs="Times New Roman"/>
        </w:rPr>
        <w:t>Osguthorpe</w:t>
      </w:r>
      <w:proofErr w:type="spellEnd"/>
      <w:r w:rsidRPr="009217C5">
        <w:rPr>
          <w:rFonts w:ascii="Times New Roman" w:hAnsi="Times New Roman" w:cs="Times New Roman"/>
        </w:rPr>
        <w:t xml:space="preserve"> a Graham (2003) tvoří základ smíšeného učení s myšlenkou, že jak fyzické interakce ve třídě, tak online interakce mají výhody při učení, takže jejich míchání ve smíšeném smyslu úpravou rovnováhy je rozumný způsob, jak motivovat studenty s různými učebními návyky a vzorci. Při definování podstaty a základu </w:t>
      </w:r>
      <w:proofErr w:type="spellStart"/>
      <w:r w:rsidRPr="009217C5">
        <w:rPr>
          <w:rFonts w:ascii="Times New Roman" w:hAnsi="Times New Roman" w:cs="Times New Roman"/>
        </w:rPr>
        <w:t>blended</w:t>
      </w:r>
      <w:proofErr w:type="spellEnd"/>
      <w:r w:rsidRPr="009217C5">
        <w:rPr>
          <w:rFonts w:ascii="Times New Roman" w:hAnsi="Times New Roman" w:cs="Times New Roman"/>
        </w:rPr>
        <w:t xml:space="preserve"> learningu jako dynamického systému byly nakresleny různé modely a rámce podle jeho požadavků. Tohoto systematického a dynamického návrhu výukového procesu pro </w:t>
      </w:r>
      <w:proofErr w:type="spellStart"/>
      <w:r w:rsidRPr="009217C5">
        <w:rPr>
          <w:rFonts w:ascii="Times New Roman" w:hAnsi="Times New Roman" w:cs="Times New Roman"/>
        </w:rPr>
        <w:t>blended</w:t>
      </w:r>
      <w:proofErr w:type="spellEnd"/>
      <w:r w:rsidRPr="009217C5">
        <w:rPr>
          <w:rFonts w:ascii="Times New Roman" w:hAnsi="Times New Roman" w:cs="Times New Roman"/>
        </w:rPr>
        <w:t xml:space="preserve"> learning lze dosáhnout pouze následováním kroků výukového designového modelu.</w:t>
      </w:r>
    </w:p>
    <w:p w14:paraId="1242E3E3" w14:textId="76BB791C" w:rsidR="00707B31" w:rsidRDefault="00650AAC" w:rsidP="00707B31">
      <w:pPr>
        <w:jc w:val="both"/>
        <w:rPr>
          <w:rFonts w:ascii="Times New Roman" w:hAnsi="Times New Roman" w:cs="Times New Roman"/>
        </w:rPr>
      </w:pPr>
      <w:r w:rsidRPr="009217C5">
        <w:rPr>
          <w:rFonts w:ascii="Times New Roman" w:hAnsi="Times New Roman" w:cs="Times New Roman"/>
        </w:rPr>
        <w:t>Modely výukového designu jsou zjednodušené reprezentace komplexních plánů a postupů pro zlepšení učení a výuky ve specifických kontextech, které slouží různým účelům (Dick et al., 2015). Hlavním účelem modelů návrhu výuky je provést změny v poskytování výuky, učebních materiálech, učebním prostředí, typech médií atd., aby se zlepšily investice, zapojení, motivace a úroveň výsledků studentů. Jeden z nejúčinnějších přístupů k návrhu instrukcí se nazývá ADDIE model.</w:t>
      </w:r>
    </w:p>
    <w:p w14:paraId="11222F78" w14:textId="77777777" w:rsidR="008A1A09" w:rsidRDefault="008A1A09" w:rsidP="00707B31">
      <w:pPr>
        <w:jc w:val="both"/>
        <w:rPr>
          <w:rFonts w:ascii="Times New Roman" w:hAnsi="Times New Roman" w:cs="Times New Roman"/>
        </w:rPr>
      </w:pPr>
    </w:p>
    <w:p w14:paraId="5F850DDC" w14:textId="2B2D3DB4" w:rsidR="00650AAC" w:rsidRPr="00863F4B" w:rsidRDefault="00650AAC" w:rsidP="00863F4B">
      <w:pPr>
        <w:pStyle w:val="Heading2"/>
        <w:rPr>
          <w:rStyle w:val="SubtleEmphasis"/>
          <w:i w:val="0"/>
          <w:iCs w:val="0"/>
          <w:color w:val="ED7D31" w:themeColor="accent2"/>
        </w:rPr>
      </w:pPr>
      <w:bookmarkStart w:id="9" w:name="_Toc175564237"/>
      <w:r w:rsidRPr="00863F4B">
        <w:rPr>
          <w:rStyle w:val="SubtleEmphasis"/>
          <w:i w:val="0"/>
          <w:iCs w:val="0"/>
          <w:color w:val="ED7D31" w:themeColor="accent2"/>
        </w:rPr>
        <w:t xml:space="preserve">4.2. </w:t>
      </w:r>
      <w:proofErr w:type="spellStart"/>
      <w:r w:rsidRPr="00863F4B">
        <w:rPr>
          <w:rStyle w:val="SubtleEmphasis"/>
          <w:i w:val="0"/>
          <w:iCs w:val="0"/>
          <w:color w:val="ED7D31" w:themeColor="accent2"/>
        </w:rPr>
        <w:t>Instruktážní</w:t>
      </w:r>
      <w:proofErr w:type="spellEnd"/>
      <w:r w:rsidRPr="00863F4B">
        <w:rPr>
          <w:rStyle w:val="SubtleEmphasis"/>
          <w:i w:val="0"/>
          <w:iCs w:val="0"/>
          <w:color w:val="ED7D31" w:themeColor="accent2"/>
        </w:rPr>
        <w:t xml:space="preserve"> design: Model ADDIE</w:t>
      </w:r>
      <w:bookmarkEnd w:id="9"/>
      <w:r w:rsidRPr="00863F4B">
        <w:rPr>
          <w:rStyle w:val="SubtleEmphasis"/>
          <w:i w:val="0"/>
          <w:iCs w:val="0"/>
          <w:color w:val="ED7D31" w:themeColor="accent2"/>
        </w:rPr>
        <w:t xml:space="preserve"> </w:t>
      </w:r>
    </w:p>
    <w:p w14:paraId="35132A72" w14:textId="423D98ED" w:rsidR="00A76D96" w:rsidRDefault="00650AAC" w:rsidP="009217C5">
      <w:pPr>
        <w:jc w:val="both"/>
        <w:rPr>
          <w:rFonts w:ascii="Times New Roman" w:hAnsi="Times New Roman" w:cs="Times New Roman"/>
          <w:noProof/>
          <w:sz w:val="24"/>
          <w:szCs w:val="24"/>
          <w:lang w:eastAsia="tr-TR"/>
        </w:rPr>
      </w:pPr>
      <w:r w:rsidRPr="009217C5">
        <w:rPr>
          <w:rFonts w:ascii="Times New Roman" w:hAnsi="Times New Roman" w:cs="Times New Roman"/>
        </w:rPr>
        <w:t xml:space="preserve">Model ADDIE je zkratka pro </w:t>
      </w:r>
      <w:proofErr w:type="spellStart"/>
      <w:r w:rsidRPr="009217C5">
        <w:rPr>
          <w:rFonts w:ascii="Times New Roman" w:hAnsi="Times New Roman" w:cs="Times New Roman"/>
        </w:rPr>
        <w:t>Analysis</w:t>
      </w:r>
      <w:proofErr w:type="spellEnd"/>
      <w:r w:rsidRPr="009217C5">
        <w:rPr>
          <w:rFonts w:ascii="Times New Roman" w:hAnsi="Times New Roman" w:cs="Times New Roman"/>
        </w:rPr>
        <w:t xml:space="preserve">, Design, Development, </w:t>
      </w:r>
      <w:proofErr w:type="spellStart"/>
      <w:r w:rsidRPr="009217C5">
        <w:rPr>
          <w:rFonts w:ascii="Times New Roman" w:hAnsi="Times New Roman" w:cs="Times New Roman"/>
        </w:rPr>
        <w:t>Implementation</w:t>
      </w:r>
      <w:proofErr w:type="spellEnd"/>
      <w:r w:rsidRPr="009217C5">
        <w:rPr>
          <w:rFonts w:ascii="Times New Roman" w:hAnsi="Times New Roman" w:cs="Times New Roman"/>
        </w:rPr>
        <w:t xml:space="preserve"> and </w:t>
      </w:r>
      <w:proofErr w:type="spellStart"/>
      <w:r w:rsidRPr="009217C5">
        <w:rPr>
          <w:rFonts w:ascii="Times New Roman" w:hAnsi="Times New Roman" w:cs="Times New Roman"/>
        </w:rPr>
        <w:t>Evaluation</w:t>
      </w:r>
      <w:proofErr w:type="spellEnd"/>
      <w:r w:rsidRPr="009217C5">
        <w:rPr>
          <w:rFonts w:ascii="Times New Roman" w:hAnsi="Times New Roman" w:cs="Times New Roman"/>
        </w:rPr>
        <w:t>. ADDIE je efektivní jak při hodnocení jako obecný přístup, tak při systematickém vývoji vzdělávacích produktů založených na výkonu. Skutečnost, že ADDIE, který dnes patří mezi nejúčinnější modely vývoje produktů, staví žáka do centra pozornosti a má inovativní, originální a inspirativní vlastnosti, odhaluje vzdělávací filozofii, která za ním stojí. ADDIE vyvinutý pro použití v účelných výukových prostředích se používá pro strukturování kurzů založených na výkonu. Pokud jsou dodrženy fáze modelu ADDIE, lze jej snadno aplikovat v online nebo osobním prostředí (</w:t>
      </w:r>
      <w:proofErr w:type="spellStart"/>
      <w:r w:rsidRPr="009217C5">
        <w:rPr>
          <w:rFonts w:ascii="Times New Roman" w:hAnsi="Times New Roman" w:cs="Times New Roman"/>
        </w:rPr>
        <w:t>Aldoobie</w:t>
      </w:r>
      <w:proofErr w:type="spellEnd"/>
      <w:r w:rsidRPr="009217C5">
        <w:rPr>
          <w:rFonts w:ascii="Times New Roman" w:hAnsi="Times New Roman" w:cs="Times New Roman"/>
        </w:rPr>
        <w:t>, 2015).</w:t>
      </w:r>
      <w:r w:rsidR="00707B31" w:rsidRPr="00707B31">
        <w:rPr>
          <w:rFonts w:ascii="Times New Roman" w:hAnsi="Times New Roman" w:cs="Times New Roman"/>
          <w:noProof/>
          <w:sz w:val="24"/>
          <w:szCs w:val="24"/>
          <w:lang w:eastAsia="tr-TR"/>
        </w:rPr>
        <w:t xml:space="preserve"> </w:t>
      </w:r>
    </w:p>
    <w:p w14:paraId="1238F3DF" w14:textId="2E08F55C" w:rsidR="00707B31" w:rsidRDefault="00707B31" w:rsidP="009217C5">
      <w:pPr>
        <w:jc w:val="both"/>
        <w:rPr>
          <w:rFonts w:ascii="Times New Roman" w:hAnsi="Times New Roman" w:cs="Times New Roman"/>
          <w:noProof/>
          <w:sz w:val="24"/>
          <w:szCs w:val="24"/>
          <w:lang w:eastAsia="tr-TR"/>
        </w:rPr>
      </w:pPr>
    </w:p>
    <w:p w14:paraId="0C2F659F" w14:textId="77777777" w:rsidR="008A1A09" w:rsidRDefault="008A1A09" w:rsidP="009217C5">
      <w:pPr>
        <w:jc w:val="both"/>
        <w:rPr>
          <w:rFonts w:ascii="Times New Roman" w:hAnsi="Times New Roman" w:cs="Times New Roman"/>
          <w:noProof/>
          <w:sz w:val="24"/>
          <w:szCs w:val="24"/>
          <w:lang w:eastAsia="tr-TR"/>
        </w:rPr>
      </w:pPr>
    </w:p>
    <w:p w14:paraId="6C9B1CBD" w14:textId="77777777" w:rsidR="008A1A09" w:rsidRPr="009217C5" w:rsidRDefault="008A1A09" w:rsidP="008A1A09">
      <w:pPr>
        <w:jc w:val="center"/>
        <w:rPr>
          <w:rFonts w:ascii="Times New Roman" w:hAnsi="Times New Roman" w:cs="Times New Roman"/>
        </w:rPr>
      </w:pPr>
      <w:r w:rsidRPr="009217C5">
        <w:rPr>
          <w:rFonts w:ascii="Times New Roman" w:hAnsi="Times New Roman" w:cs="Times New Roman"/>
          <w:b/>
        </w:rPr>
        <w:lastRenderedPageBreak/>
        <w:t xml:space="preserve">Obrázek 2. </w:t>
      </w:r>
      <w:r w:rsidRPr="009217C5">
        <w:rPr>
          <w:rFonts w:ascii="Times New Roman" w:hAnsi="Times New Roman" w:cs="Times New Roman"/>
        </w:rPr>
        <w:t>Rámec ADDIE: Pět fází (</w:t>
      </w:r>
      <w:proofErr w:type="spellStart"/>
      <w:r w:rsidRPr="009217C5">
        <w:rPr>
          <w:rFonts w:ascii="Times New Roman" w:hAnsi="Times New Roman" w:cs="Times New Roman"/>
        </w:rPr>
        <w:t>Branch</w:t>
      </w:r>
      <w:proofErr w:type="spellEnd"/>
      <w:r w:rsidRPr="009217C5">
        <w:rPr>
          <w:rFonts w:ascii="Times New Roman" w:hAnsi="Times New Roman" w:cs="Times New Roman"/>
        </w:rPr>
        <w:t>, 2009)</w:t>
      </w:r>
    </w:p>
    <w:p w14:paraId="2776E30D" w14:textId="7CB23223" w:rsidR="00707B31" w:rsidRDefault="008A1A09" w:rsidP="009217C5">
      <w:pPr>
        <w:jc w:val="both"/>
        <w:rPr>
          <w:rFonts w:ascii="Times New Roman" w:hAnsi="Times New Roman" w:cs="Times New Roman"/>
          <w:noProof/>
          <w:sz w:val="24"/>
          <w:szCs w:val="24"/>
          <w:lang w:eastAsia="tr-TR"/>
        </w:rPr>
      </w:pPr>
      <w:r w:rsidRPr="009217C5">
        <w:rPr>
          <w:rFonts w:ascii="Times New Roman" w:hAnsi="Times New Roman" w:cs="Times New Roman"/>
          <w:noProof/>
          <w:sz w:val="24"/>
          <w:szCs w:val="24"/>
          <w:lang w:eastAsia="tr-TR"/>
        </w:rPr>
        <w:drawing>
          <wp:anchor distT="0" distB="0" distL="114300" distR="114300" simplePos="0" relativeHeight="251664384" behindDoc="0" locked="0" layoutInCell="1" allowOverlap="1" wp14:anchorId="14C9329A" wp14:editId="5F51A211">
            <wp:simplePos x="0" y="0"/>
            <wp:positionH relativeFrom="margin">
              <wp:align>center</wp:align>
            </wp:positionH>
            <wp:positionV relativeFrom="margin">
              <wp:align>top</wp:align>
            </wp:positionV>
            <wp:extent cx="5760720" cy="1572895"/>
            <wp:effectExtent l="0" t="0" r="11430" b="8255"/>
            <wp:wrapSquare wrapText="bothSides"/>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05C882CE" w14:textId="157F2533" w:rsidR="00650AAC" w:rsidRPr="009217C5" w:rsidRDefault="00650AAC" w:rsidP="008A1A09">
      <w:pPr>
        <w:jc w:val="both"/>
        <w:rPr>
          <w:rFonts w:ascii="Times New Roman" w:hAnsi="Times New Roman" w:cs="Times New Roman"/>
        </w:rPr>
      </w:pPr>
      <w:r w:rsidRPr="009217C5">
        <w:rPr>
          <w:rFonts w:ascii="Times New Roman" w:hAnsi="Times New Roman" w:cs="Times New Roman"/>
        </w:rPr>
        <w:t>Rámec ADDIE poskytuje vývojářům kurzů a pedagogům spolehlivý způsob, jak integrovat své plány do svých sylabů a/nebo učebních osnov (</w:t>
      </w:r>
      <w:proofErr w:type="spellStart"/>
      <w:r w:rsidRPr="009217C5">
        <w:rPr>
          <w:rFonts w:ascii="Times New Roman" w:hAnsi="Times New Roman" w:cs="Times New Roman"/>
        </w:rPr>
        <w:t>Peterson</w:t>
      </w:r>
      <w:proofErr w:type="spellEnd"/>
      <w:r w:rsidRPr="009217C5">
        <w:rPr>
          <w:rFonts w:ascii="Times New Roman" w:hAnsi="Times New Roman" w:cs="Times New Roman"/>
        </w:rPr>
        <w:t xml:space="preserve">, 2003). ADDIE staví studenta do centra pozornosti a má inovativní, originální a inspirativní vlastnosti, které odhalují vzdělávací filozofii, která se za tím skrývá. </w:t>
      </w:r>
    </w:p>
    <w:p w14:paraId="784ECE08" w14:textId="6783D1A7" w:rsidR="00650AAC" w:rsidRDefault="00650AAC" w:rsidP="008A1A09">
      <w:pPr>
        <w:jc w:val="both"/>
        <w:rPr>
          <w:rFonts w:ascii="Times New Roman" w:hAnsi="Times New Roman" w:cs="Times New Roman"/>
        </w:rPr>
      </w:pPr>
      <w:r w:rsidRPr="009217C5">
        <w:rPr>
          <w:rFonts w:ascii="Times New Roman" w:hAnsi="Times New Roman" w:cs="Times New Roman"/>
        </w:rPr>
        <w:t xml:space="preserve">Spolu s integrací modelu ADDIE do procesu smíšeného učení lze dosáhnout efektivního výukového prostředí. Informace týkající se fází ADDIE a toho, co dělat v každé fázi, jsou uvedeny níže. </w:t>
      </w:r>
    </w:p>
    <w:p w14:paraId="470EE350" w14:textId="77777777" w:rsidR="008A1A09" w:rsidRPr="009217C5" w:rsidRDefault="008A1A09" w:rsidP="008A1A09">
      <w:pPr>
        <w:jc w:val="both"/>
        <w:rPr>
          <w:rFonts w:ascii="Times New Roman" w:hAnsi="Times New Roman" w:cs="Times New Roman"/>
        </w:rPr>
      </w:pPr>
    </w:p>
    <w:p w14:paraId="7CC69A5A" w14:textId="77777777" w:rsidR="00650AAC" w:rsidRPr="00863F4B" w:rsidRDefault="003C3FC6" w:rsidP="00863F4B">
      <w:pPr>
        <w:pStyle w:val="Heading3"/>
        <w:rPr>
          <w:rStyle w:val="SubtleEmphasis"/>
          <w:i w:val="0"/>
          <w:iCs w:val="0"/>
          <w:color w:val="ED7D31" w:themeColor="accent2"/>
        </w:rPr>
      </w:pPr>
      <w:bookmarkStart w:id="10" w:name="_Toc175564238"/>
      <w:r w:rsidRPr="00863F4B">
        <w:rPr>
          <w:rStyle w:val="SubtleEmphasis"/>
          <w:i w:val="0"/>
          <w:iCs w:val="0"/>
          <w:color w:val="ED7D31" w:themeColor="accent2"/>
        </w:rPr>
        <w:t>4</w:t>
      </w:r>
      <w:r w:rsidR="00650AAC" w:rsidRPr="00863F4B">
        <w:rPr>
          <w:rStyle w:val="SubtleEmphasis"/>
          <w:i w:val="0"/>
          <w:iCs w:val="0"/>
          <w:color w:val="ED7D31" w:themeColor="accent2"/>
        </w:rPr>
        <w:t>. 2. 1. Analýza</w:t>
      </w:r>
      <w:bookmarkEnd w:id="10"/>
      <w:r w:rsidR="00650AAC" w:rsidRPr="00863F4B">
        <w:rPr>
          <w:rStyle w:val="SubtleEmphasis"/>
          <w:i w:val="0"/>
          <w:iCs w:val="0"/>
          <w:color w:val="ED7D31" w:themeColor="accent2"/>
        </w:rPr>
        <w:t xml:space="preserve"> </w:t>
      </w:r>
    </w:p>
    <w:p w14:paraId="5FC8E005" w14:textId="77777777" w:rsidR="00650AAC" w:rsidRPr="009217C5" w:rsidRDefault="00650AAC" w:rsidP="00650AAC">
      <w:pPr>
        <w:rPr>
          <w:rFonts w:ascii="Times New Roman" w:hAnsi="Times New Roman" w:cs="Times New Roman"/>
        </w:rPr>
      </w:pPr>
      <w:r w:rsidRPr="009217C5">
        <w:rPr>
          <w:rFonts w:ascii="Times New Roman" w:hAnsi="Times New Roman" w:cs="Times New Roman"/>
          <w:noProof/>
          <w:sz w:val="24"/>
          <w:szCs w:val="24"/>
          <w:lang w:eastAsia="tr-TR"/>
        </w:rPr>
        <w:drawing>
          <wp:inline distT="0" distB="0" distL="0" distR="0" wp14:anchorId="5EEA82AB" wp14:editId="65A3D347">
            <wp:extent cx="5760720" cy="2593975"/>
            <wp:effectExtent l="0" t="0" r="0" b="0"/>
            <wp:docPr id="52"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B0058DD" w14:textId="0BE6D1FC" w:rsidR="006844B2" w:rsidRDefault="006844B2" w:rsidP="009217C5">
      <w:pPr>
        <w:jc w:val="both"/>
        <w:rPr>
          <w:rFonts w:ascii="Times New Roman" w:hAnsi="Times New Roman" w:cs="Times New Roman"/>
        </w:rPr>
      </w:pPr>
      <w:r w:rsidRPr="009217C5">
        <w:rPr>
          <w:rFonts w:ascii="Times New Roman" w:hAnsi="Times New Roman" w:cs="Times New Roman"/>
        </w:rPr>
        <w:t>Těchto pět fází tvoří strukturální základ výukového vývoje, na kterém lze stavět nové nebo upravené modely výukových designů. Fáze analýzy je fáze, ve které je kladen důraz na cílovou skupinu. V souvislosti s tím je nejprve nutné provést analýzu potřeb, aby se shromáždily informace o tom, co studenti již vědí a co by měli vědět na konci programu. Jinými slovy, provádí se analýza současného stavu a analýza cílového stavu za účelem stanovení hlavních cílů, aby se porovnaly již existující znalosti a cíle. V této fázi je také třeba provést analýzu úkolů, aby se vytvořil rámec pro obsah a požadované dovednosti analýzou textů souvisejících s kurzem, vzorových sylabů, webových stránek kurzů a vzorových struktur kurzů. Tyto vzorové kurzy lze nalézt na internetu a zejména na webových stránkách vzdělávacích institucí. Tyto lekce a vzorový obsah jsou sestaveny tak, aby vytvořily rámec pro cílový program. V neposlední řadě je nutná instruktážní analýza, která určí potřebné množství výuky podle potřeb žáků a analýza úkolů.</w:t>
      </w:r>
    </w:p>
    <w:p w14:paraId="2C78CC77" w14:textId="77777777" w:rsidR="006844B2" w:rsidRPr="00863F4B" w:rsidRDefault="006844B2" w:rsidP="00863F4B">
      <w:pPr>
        <w:pStyle w:val="Heading3"/>
        <w:rPr>
          <w:rStyle w:val="SubtleEmphasis"/>
          <w:i w:val="0"/>
          <w:iCs w:val="0"/>
          <w:color w:val="ED7D31" w:themeColor="accent2"/>
        </w:rPr>
      </w:pPr>
      <w:bookmarkStart w:id="11" w:name="_Toc167726328"/>
      <w:bookmarkStart w:id="12" w:name="_Toc175564239"/>
      <w:r w:rsidRPr="00863F4B">
        <w:rPr>
          <w:rStyle w:val="SubtleEmphasis"/>
          <w:i w:val="0"/>
          <w:iCs w:val="0"/>
          <w:color w:val="ED7D31" w:themeColor="accent2"/>
        </w:rPr>
        <w:lastRenderedPageBreak/>
        <w:t>4. 2. 2. Design</w:t>
      </w:r>
      <w:bookmarkEnd w:id="11"/>
      <w:bookmarkEnd w:id="12"/>
    </w:p>
    <w:p w14:paraId="7D403131" w14:textId="74B4A739" w:rsidR="009217C5" w:rsidRDefault="009217C5" w:rsidP="00DB18CB">
      <w:pPr>
        <w:rPr>
          <w:rFonts w:ascii="Times New Roman" w:hAnsi="Times New Roman" w:cs="Times New Roman"/>
        </w:rPr>
      </w:pPr>
      <w:r w:rsidRPr="002B4409">
        <w:rPr>
          <w:rFonts w:cs="Times New Roman"/>
          <w:noProof/>
          <w:lang w:val="en-US" w:eastAsia="tr-TR"/>
        </w:rPr>
        <w:drawing>
          <wp:inline distT="0" distB="0" distL="0" distR="0" wp14:anchorId="518036CF" wp14:editId="123876F0">
            <wp:extent cx="5760720" cy="2733858"/>
            <wp:effectExtent l="0" t="0" r="0" b="0"/>
            <wp:docPr id="1"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62D6D19" w14:textId="46354021" w:rsidR="005D4E5C" w:rsidRDefault="00A50AA6" w:rsidP="008A1A09">
      <w:pPr>
        <w:jc w:val="both"/>
        <w:rPr>
          <w:rFonts w:ascii="Times New Roman" w:hAnsi="Times New Roman" w:cs="Times New Roman"/>
        </w:rPr>
      </w:pPr>
      <w:r w:rsidRPr="009217C5">
        <w:rPr>
          <w:rFonts w:ascii="Times New Roman" w:hAnsi="Times New Roman" w:cs="Times New Roman"/>
        </w:rPr>
        <w:t>Fáze návrhu zahrnuje konkrétní kroky, které je třeba podniknout, aby bylo možné zahájit vytváření učebních osnov nebo školicího programu. Prvním krokem je identifikace cílů programu. Poté by měly být cíle stanovené jako konečný cíl programu přezkoumány, aby splňovaly jeho požadavky. Jako další krok by měly být v programu definovány instruktážní strategie a metody k dosažení cílů. Nakonec by měl být vybrán typ médií a metod (digitálních nástrojů, materiálů nebo zdrojů), které jsou s plánovaným procesem nejvíce kompatibilní. Ve fázi návrhu hraje hodnocení zásadní roli, protože slouží ostatním složkám plánu. Pokud je hodnocení správně sladěno s cíli a záměry, lze jej použít ke stanovení nových cílů nebo k úpravě stávajících cílů tak, aby lépe vyhovovaly potřebám programu.</w:t>
      </w:r>
    </w:p>
    <w:p w14:paraId="03E9FA26" w14:textId="77777777" w:rsidR="008A1A09" w:rsidRPr="009217C5" w:rsidRDefault="008A1A09" w:rsidP="008A1A09">
      <w:pPr>
        <w:jc w:val="both"/>
        <w:rPr>
          <w:rFonts w:ascii="Times New Roman" w:hAnsi="Times New Roman" w:cs="Times New Roman"/>
        </w:rPr>
      </w:pPr>
    </w:p>
    <w:p w14:paraId="37BF0DCE" w14:textId="77777777" w:rsidR="005D4E5C" w:rsidRPr="00863F4B" w:rsidRDefault="005D4E5C" w:rsidP="00863F4B">
      <w:pPr>
        <w:pStyle w:val="Heading3"/>
      </w:pPr>
      <w:bookmarkStart w:id="13" w:name="_Toc167726329"/>
      <w:bookmarkStart w:id="14" w:name="_Toc175564240"/>
      <w:r w:rsidRPr="00863F4B">
        <w:t xml:space="preserve">4. 2. 3. </w:t>
      </w:r>
      <w:bookmarkEnd w:id="13"/>
      <w:r w:rsidRPr="00863F4B">
        <w:t>Development (Rozvoj)</w:t>
      </w:r>
      <w:bookmarkEnd w:id="14"/>
      <w:r w:rsidRPr="00863F4B">
        <w:t xml:space="preserve"> </w:t>
      </w:r>
    </w:p>
    <w:p w14:paraId="37817ABE" w14:textId="77777777" w:rsidR="005D4E5C" w:rsidRPr="009217C5" w:rsidRDefault="005D4E5C" w:rsidP="005D4E5C">
      <w:pPr>
        <w:rPr>
          <w:rFonts w:ascii="Times New Roman" w:hAnsi="Times New Roman" w:cs="Times New Roman"/>
        </w:rPr>
      </w:pPr>
      <w:r w:rsidRPr="009217C5">
        <w:rPr>
          <w:rFonts w:ascii="Times New Roman" w:hAnsi="Times New Roman" w:cs="Times New Roman"/>
          <w:noProof/>
          <w:sz w:val="24"/>
          <w:szCs w:val="24"/>
          <w:lang w:eastAsia="tr-TR"/>
        </w:rPr>
        <w:drawing>
          <wp:inline distT="0" distB="0" distL="0" distR="0" wp14:anchorId="7554E429" wp14:editId="7971B554">
            <wp:extent cx="5725236" cy="2415654"/>
            <wp:effectExtent l="0" t="0" r="0" b="0"/>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2563B7B2" w14:textId="0CE49C90" w:rsidR="008A1A09" w:rsidRPr="009217C5" w:rsidRDefault="00CF28A4" w:rsidP="008A1A09">
      <w:pPr>
        <w:spacing w:after="360"/>
        <w:jc w:val="both"/>
        <w:rPr>
          <w:rFonts w:ascii="Times New Roman" w:hAnsi="Times New Roman" w:cs="Times New Roman"/>
        </w:rPr>
      </w:pPr>
      <w:r w:rsidRPr="009217C5">
        <w:rPr>
          <w:rFonts w:ascii="Times New Roman" w:hAnsi="Times New Roman" w:cs="Times New Roman"/>
        </w:rPr>
        <w:t xml:space="preserve">Ve fázi vývoje modelu je konečným cílem zhruba tvarovat produkt pro poskytování informací a obsahu. Tato fáze slouží jako přechodný terén, kde instruktor již nefunguje pouze jako výzkumník a plánovač, ale jako producent programu. Vývojová fáze se skládá z dílčích kroků návrhu, výroby a hodnocení. Designér si vytváří hrubé náčrty detailů produktu a na základě náčrtu se snaží vybrat materiály a média. Inscenace je následně recenzována prostřednictvím formativního hodnocení. Tyto hodnotící postupy zajišťují integritu produktu z hlediska vybraných médií a materiálů a standardů kvality. Jinými slovy, kroky formativního hodnocení posilují produkt, aby jej bylo možné v případě potřeby zlepšit. Hlavním </w:t>
      </w:r>
      <w:r w:rsidRPr="009217C5">
        <w:rPr>
          <w:rFonts w:ascii="Times New Roman" w:hAnsi="Times New Roman" w:cs="Times New Roman"/>
        </w:rPr>
        <w:lastRenderedPageBreak/>
        <w:t>cílem je proto zjistit, zda bude produkt přínosem pro studenty nebo cílové skupiny a jak jej lze před zavedením dále zlepšit. Vývojová fáze navazuje na fázi analýzy a fáze návrhu. Účelem této fáze je vytvořit plány lekcí a učební materiály. V této fázi instruktor vytvoří a rozvine balíček s pomocí mediálního softwaru a podpůrné dokumentace. Ve fázi vývoje se doporučuje používat "</w:t>
      </w:r>
      <w:proofErr w:type="spellStart"/>
      <w:r w:rsidRPr="009217C5">
        <w:rPr>
          <w:rFonts w:ascii="Times New Roman" w:hAnsi="Times New Roman" w:cs="Times New Roman"/>
        </w:rPr>
        <w:t>Gagneho</w:t>
      </w:r>
      <w:proofErr w:type="spellEnd"/>
      <w:r w:rsidRPr="009217C5">
        <w:rPr>
          <w:rFonts w:ascii="Times New Roman" w:hAnsi="Times New Roman" w:cs="Times New Roman"/>
        </w:rPr>
        <w:t xml:space="preserve"> devítistupňový model" vyvinutý </w:t>
      </w:r>
      <w:proofErr w:type="spellStart"/>
      <w:r w:rsidRPr="009217C5">
        <w:rPr>
          <w:rFonts w:ascii="Times New Roman" w:hAnsi="Times New Roman" w:cs="Times New Roman"/>
        </w:rPr>
        <w:t>Gagnem</w:t>
      </w:r>
      <w:proofErr w:type="spellEnd"/>
      <w:r w:rsidRPr="009217C5">
        <w:rPr>
          <w:rFonts w:ascii="Times New Roman" w:hAnsi="Times New Roman" w:cs="Times New Roman"/>
        </w:rPr>
        <w:t xml:space="preserve"> k aplikaci různých vyučovacích strategií v hodině. Těchto devět fází je: získání pozornosti, informování studentů o cílech, stimulace vybavování si předchozího učení, prezentace podnětů, poskytování vedení studenta, získávání výkonu, poskytování zpětné vazby, hodnocení výkonu a zlepšení udržení a přenosu.</w:t>
      </w:r>
    </w:p>
    <w:p w14:paraId="1525B1A1" w14:textId="0C8E80B2" w:rsidR="002C188C" w:rsidRPr="00863F4B" w:rsidRDefault="00CF28A4" w:rsidP="00863F4B">
      <w:pPr>
        <w:pStyle w:val="Heading3"/>
      </w:pPr>
      <w:bookmarkStart w:id="15" w:name="_Toc167726330"/>
      <w:bookmarkStart w:id="16" w:name="_Toc175564241"/>
      <w:r w:rsidRPr="00863F4B">
        <w:t>4. 2. 4. Implementa</w:t>
      </w:r>
      <w:bookmarkEnd w:id="15"/>
      <w:r w:rsidR="005F01CD" w:rsidRPr="00863F4B">
        <w:t>ce</w:t>
      </w:r>
      <w:bookmarkEnd w:id="16"/>
      <w:r w:rsidR="005F01CD" w:rsidRPr="00863F4B">
        <w:t xml:space="preserve"> </w:t>
      </w:r>
    </w:p>
    <w:p w14:paraId="621C254F" w14:textId="77777777" w:rsidR="00CF28A4" w:rsidRPr="009217C5" w:rsidRDefault="00CF28A4" w:rsidP="00CF28A4">
      <w:pPr>
        <w:rPr>
          <w:rFonts w:ascii="Times New Roman" w:hAnsi="Times New Roman" w:cs="Times New Roman"/>
        </w:rPr>
      </w:pPr>
      <w:r w:rsidRPr="009217C5">
        <w:rPr>
          <w:rFonts w:ascii="Times New Roman" w:hAnsi="Times New Roman" w:cs="Times New Roman"/>
          <w:noProof/>
          <w:sz w:val="24"/>
          <w:szCs w:val="24"/>
          <w:lang w:eastAsia="tr-TR"/>
        </w:rPr>
        <w:drawing>
          <wp:inline distT="0" distB="0" distL="0" distR="0" wp14:anchorId="2C3F76B7" wp14:editId="222EBBF2">
            <wp:extent cx="5841242" cy="2483893"/>
            <wp:effectExtent l="0" t="0" r="0" b="0"/>
            <wp:docPr id="6"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67950661" w14:textId="0EB00BF5" w:rsidR="008A1A09" w:rsidRDefault="002C188C" w:rsidP="008A1A09">
      <w:pPr>
        <w:jc w:val="both"/>
        <w:rPr>
          <w:rFonts w:ascii="Times New Roman" w:hAnsi="Times New Roman" w:cs="Times New Roman"/>
        </w:rPr>
      </w:pPr>
      <w:r w:rsidRPr="009217C5">
        <w:rPr>
          <w:rFonts w:ascii="Times New Roman" w:hAnsi="Times New Roman" w:cs="Times New Roman"/>
        </w:rPr>
        <w:t>Implementační fáze povzbuzuje instruktora, aby se aktivněji podílel na tvorbě programu. Ke zlepšení kvality a integrity produktu přicházejí postupy průběžné analýzy a přepracování. Aby byl produkt účinný, je třeba v této fázi provést hodnocení a nezbytné revize. Kromě toho mohou být studenti a školitel aktivně zapojeni jako přispívající členové během implementace. Účinnost a efektivita programu může být zajištěna provedením okamžitých změn s přispěním studentů a/nebo učitelů (</w:t>
      </w:r>
      <w:proofErr w:type="spellStart"/>
      <w:r w:rsidRPr="009217C5">
        <w:rPr>
          <w:rFonts w:ascii="Times New Roman" w:hAnsi="Times New Roman" w:cs="Times New Roman"/>
        </w:rPr>
        <w:t>Peterson</w:t>
      </w:r>
      <w:proofErr w:type="spellEnd"/>
      <w:r w:rsidRPr="009217C5">
        <w:rPr>
          <w:rFonts w:ascii="Times New Roman" w:hAnsi="Times New Roman" w:cs="Times New Roman"/>
        </w:rPr>
        <w:t>, 2003).</w:t>
      </w:r>
      <w:bookmarkStart w:id="17" w:name="_Toc167726331"/>
    </w:p>
    <w:p w14:paraId="12C773AC" w14:textId="77777777" w:rsidR="00863F4B" w:rsidRDefault="00863F4B" w:rsidP="008A1A09">
      <w:pPr>
        <w:jc w:val="both"/>
        <w:rPr>
          <w:rFonts w:ascii="Times New Roman" w:hAnsi="Times New Roman" w:cs="Times New Roman"/>
        </w:rPr>
      </w:pPr>
    </w:p>
    <w:p w14:paraId="75ADC986" w14:textId="5B22B02C" w:rsidR="002C188C" w:rsidRPr="00863F4B" w:rsidRDefault="002C188C" w:rsidP="00863F4B">
      <w:pPr>
        <w:pStyle w:val="Heading3"/>
      </w:pPr>
      <w:bookmarkStart w:id="18" w:name="_Toc175564242"/>
      <w:r w:rsidRPr="00863F4B">
        <w:t>4. 2. 5. Evalua</w:t>
      </w:r>
      <w:bookmarkEnd w:id="17"/>
      <w:r w:rsidRPr="00863F4B">
        <w:t>ce</w:t>
      </w:r>
      <w:bookmarkEnd w:id="18"/>
      <w:r w:rsidRPr="00863F4B">
        <w:t xml:space="preserve"> </w:t>
      </w:r>
    </w:p>
    <w:p w14:paraId="09DD3B06" w14:textId="77777777" w:rsidR="002C188C" w:rsidRPr="009217C5" w:rsidRDefault="002C188C" w:rsidP="002C188C">
      <w:pPr>
        <w:rPr>
          <w:rFonts w:ascii="Times New Roman" w:hAnsi="Times New Roman" w:cs="Times New Roman"/>
        </w:rPr>
      </w:pPr>
      <w:r w:rsidRPr="009217C5">
        <w:rPr>
          <w:rFonts w:ascii="Times New Roman" w:hAnsi="Times New Roman" w:cs="Times New Roman"/>
          <w:noProof/>
          <w:sz w:val="24"/>
          <w:szCs w:val="24"/>
          <w:lang w:eastAsia="tr-TR"/>
        </w:rPr>
        <w:drawing>
          <wp:inline distT="0" distB="0" distL="0" distR="0" wp14:anchorId="13C59E56" wp14:editId="1F5809D5">
            <wp:extent cx="5760720" cy="2575016"/>
            <wp:effectExtent l="0" t="0" r="0" b="0"/>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0C178652" w14:textId="77777777" w:rsidR="00B9226B" w:rsidRPr="009217C5" w:rsidRDefault="00B9226B" w:rsidP="0056579F">
      <w:pPr>
        <w:jc w:val="both"/>
        <w:rPr>
          <w:rFonts w:ascii="Times New Roman" w:hAnsi="Times New Roman" w:cs="Times New Roman"/>
        </w:rPr>
      </w:pPr>
      <w:r w:rsidRPr="009217C5">
        <w:rPr>
          <w:rFonts w:ascii="Times New Roman" w:hAnsi="Times New Roman" w:cs="Times New Roman"/>
        </w:rPr>
        <w:lastRenderedPageBreak/>
        <w:t xml:space="preserve">Závěrečná fáze základních konceptů ADDIE, fáze hodnocení, je velmi důležitá pro návrh učebního plánu, protože může mít mnoho účelů a forem v předchozích krocích a také sloužit jako konečný rozhodující krok celého modelu. Dimenze hodnocení se prolíná se všemi fázemi v modelu a pomáhá zajistit kvalitu konečného produktu na všech možných úrovních. Nejprve se jeví jako formativní hodnocení ve fázi vývoje, kdy jsou při výběru médií a materiálů dodržovány standardy kvality. Za druhé, ve fázi implementace je zahrnuta pomoc studenta a školitele, aby bylo zajištěno formativní hodnocení, aby bylo možné provést okamžité změny ke zlepšení programu, pokud jde o plnění konečných cílů. A konečně za třetí, na konci implementace slouží jako souhrnné hodnocení pro zlepšení výuky. </w:t>
      </w:r>
      <w:r w:rsidR="005F01CD" w:rsidRPr="009217C5">
        <w:rPr>
          <w:rFonts w:ascii="Times New Roman" w:hAnsi="Times New Roman" w:cs="Times New Roman"/>
        </w:rPr>
        <w:t>Toho lze dosáhnout stanovením konkrétních kritérií, která je třeba vzít v úvahu v průběhu celého procesu návrhu kurzu. Prvním z těchto kritérií je ujistit se, že problémy v produktu byly vyřešeny. Za druhé, proces hodnocení se ptá, zda bylo dosaženo všech cílů stanovených před implementací. Za třetí, jednou z obav instruktora by mělo být určit dopad produktu. V neposlední řadě by se měl instruktor zamyslet nad celým procesem z hlediska změn potřebných pro budoucí realizaci tréninkového programu (</w:t>
      </w:r>
      <w:proofErr w:type="spellStart"/>
      <w:r w:rsidR="005F01CD" w:rsidRPr="009217C5">
        <w:rPr>
          <w:rFonts w:ascii="Times New Roman" w:hAnsi="Times New Roman" w:cs="Times New Roman"/>
        </w:rPr>
        <w:t>Branch</w:t>
      </w:r>
      <w:proofErr w:type="spellEnd"/>
      <w:r w:rsidR="005F01CD" w:rsidRPr="009217C5">
        <w:rPr>
          <w:rFonts w:ascii="Times New Roman" w:hAnsi="Times New Roman" w:cs="Times New Roman"/>
        </w:rPr>
        <w:t xml:space="preserve"> &amp; </w:t>
      </w:r>
      <w:proofErr w:type="spellStart"/>
      <w:r w:rsidR="005F01CD" w:rsidRPr="009217C5">
        <w:rPr>
          <w:rFonts w:ascii="Times New Roman" w:hAnsi="Times New Roman" w:cs="Times New Roman"/>
        </w:rPr>
        <w:t>Kopcha</w:t>
      </w:r>
      <w:proofErr w:type="spellEnd"/>
      <w:r w:rsidR="005F01CD" w:rsidRPr="009217C5">
        <w:rPr>
          <w:rFonts w:ascii="Times New Roman" w:hAnsi="Times New Roman" w:cs="Times New Roman"/>
        </w:rPr>
        <w:t xml:space="preserve">, 2014; </w:t>
      </w:r>
      <w:proofErr w:type="spellStart"/>
      <w:r w:rsidR="005F01CD" w:rsidRPr="009217C5">
        <w:rPr>
          <w:rFonts w:ascii="Times New Roman" w:hAnsi="Times New Roman" w:cs="Times New Roman"/>
        </w:rPr>
        <w:t>Peterson</w:t>
      </w:r>
      <w:proofErr w:type="spellEnd"/>
      <w:r w:rsidR="005F01CD" w:rsidRPr="009217C5">
        <w:rPr>
          <w:rFonts w:ascii="Times New Roman" w:hAnsi="Times New Roman" w:cs="Times New Roman"/>
        </w:rPr>
        <w:t>, 2003).</w:t>
      </w:r>
    </w:p>
    <w:p w14:paraId="7D889E73" w14:textId="77777777" w:rsidR="005F01CD" w:rsidRPr="009217C5" w:rsidRDefault="005F01CD" w:rsidP="00B9226B">
      <w:pPr>
        <w:rPr>
          <w:rFonts w:ascii="Times New Roman" w:hAnsi="Times New Roman" w:cs="Times New Roman"/>
        </w:rPr>
      </w:pPr>
    </w:p>
    <w:p w14:paraId="3F477E09" w14:textId="77777777" w:rsidR="001D1199" w:rsidRPr="009217C5" w:rsidRDefault="001D1199" w:rsidP="00863F4B">
      <w:pPr>
        <w:pStyle w:val="Heading2"/>
      </w:pPr>
      <w:bookmarkStart w:id="19" w:name="_Toc175564243"/>
      <w:r w:rsidRPr="009217C5">
        <w:t>4. 3. Implementace kombinovaného výukového návrhu v oblasti digitální odolnosti</w:t>
      </w:r>
      <w:bookmarkEnd w:id="19"/>
      <w:r w:rsidRPr="009217C5">
        <w:t xml:space="preserve"> </w:t>
      </w:r>
    </w:p>
    <w:p w14:paraId="0529EAE1" w14:textId="56550F41" w:rsidR="001D1199" w:rsidRPr="009217C5" w:rsidRDefault="001D1199" w:rsidP="008A1A09">
      <w:pPr>
        <w:spacing w:after="360"/>
        <w:jc w:val="both"/>
        <w:rPr>
          <w:rFonts w:ascii="Times New Roman" w:hAnsi="Times New Roman" w:cs="Times New Roman"/>
        </w:rPr>
      </w:pPr>
      <w:r w:rsidRPr="009217C5">
        <w:rPr>
          <w:rFonts w:ascii="Times New Roman" w:hAnsi="Times New Roman" w:cs="Times New Roman"/>
        </w:rPr>
        <w:t>Vzhledem k tomu, že kombinované učení se skládá z prezenčního a online učení a výukových zkušeností a skládá se z různých složek (zdrojů, aktivit, metod, učebního prostředí atd.), navrhuje tato část vhodné metody výuky a hodnocení, přístupy, nástroje a materiály pro každý krok nazvaný Analýza, návrh, vývoj, implementace a hodnocení. Tyto návrhy budou sloužit jako průvodce a facilitátor pro instruktory z praxe.</w:t>
      </w:r>
    </w:p>
    <w:p w14:paraId="34247C0D" w14:textId="77777777" w:rsidR="001D1199" w:rsidRPr="001F1247" w:rsidRDefault="001D1199" w:rsidP="001F1247">
      <w:pPr>
        <w:pStyle w:val="Heading3"/>
      </w:pPr>
      <w:bookmarkStart w:id="20" w:name="_Toc175564244"/>
      <w:r w:rsidRPr="001F1247">
        <w:t>4. 3. 1. Analýza</w:t>
      </w:r>
      <w:bookmarkEnd w:id="20"/>
      <w:r w:rsidRPr="001F1247">
        <w:t xml:space="preserve"> </w:t>
      </w:r>
    </w:p>
    <w:p w14:paraId="76B7CF0B" w14:textId="77777777" w:rsidR="001D1199" w:rsidRPr="009217C5" w:rsidRDefault="001D1199" w:rsidP="0056579F">
      <w:pPr>
        <w:jc w:val="both"/>
        <w:rPr>
          <w:rFonts w:ascii="Times New Roman" w:hAnsi="Times New Roman" w:cs="Times New Roman"/>
        </w:rPr>
      </w:pPr>
      <w:r w:rsidRPr="009217C5">
        <w:rPr>
          <w:rFonts w:ascii="Times New Roman" w:hAnsi="Times New Roman" w:cs="Times New Roman"/>
        </w:rPr>
        <w:t xml:space="preserve">Tato fáze se zaměřuje především na cílovou skupinu, protože jejím cílem je provést analýzu potřeb, analýzu cílů, analýzu úkolů a analýzu obsahu. V této části mohou instruktoři navrhnout jak prezenční, tak online aktivity. </w:t>
      </w:r>
    </w:p>
    <w:p w14:paraId="048ECE6A" w14:textId="77777777" w:rsidR="001D1199" w:rsidRPr="009217C5" w:rsidRDefault="001D1199" w:rsidP="0056579F">
      <w:pPr>
        <w:ind w:left="708"/>
        <w:jc w:val="both"/>
        <w:rPr>
          <w:rFonts w:ascii="Times New Roman" w:hAnsi="Times New Roman" w:cs="Times New Roman"/>
        </w:rPr>
      </w:pPr>
      <w:r w:rsidRPr="009217C5">
        <w:rPr>
          <w:rFonts w:ascii="Times New Roman" w:hAnsi="Times New Roman" w:cs="Times New Roman"/>
        </w:rPr>
        <w:t xml:space="preserve">• Osobní setkání nebo webové konference mohou být pořádány se zúčastněnými stranami (kolegy, vrstevníky nebo studenty), stejně jako online schůzky prostřednictvím digitálních nástrojů, jako jsou Zoom, Google Meet, Skype, Adobe </w:t>
      </w:r>
      <w:proofErr w:type="spellStart"/>
      <w:r w:rsidRPr="009217C5">
        <w:rPr>
          <w:rFonts w:ascii="Times New Roman" w:hAnsi="Times New Roman" w:cs="Times New Roman"/>
        </w:rPr>
        <w:t>Connect</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Teamlink</w:t>
      </w:r>
      <w:proofErr w:type="spellEnd"/>
      <w:r w:rsidRPr="009217C5">
        <w:rPr>
          <w:rFonts w:ascii="Times New Roman" w:hAnsi="Times New Roman" w:cs="Times New Roman"/>
        </w:rPr>
        <w:t xml:space="preserve"> </w:t>
      </w:r>
    </w:p>
    <w:p w14:paraId="75915DE5" w14:textId="77777777" w:rsidR="001D1199" w:rsidRPr="009217C5" w:rsidRDefault="001D1199" w:rsidP="0056579F">
      <w:pPr>
        <w:ind w:left="708"/>
        <w:jc w:val="both"/>
        <w:rPr>
          <w:rFonts w:ascii="Times New Roman" w:hAnsi="Times New Roman" w:cs="Times New Roman"/>
        </w:rPr>
      </w:pPr>
      <w:r w:rsidRPr="009217C5">
        <w:rPr>
          <w:rFonts w:ascii="Times New Roman" w:hAnsi="Times New Roman" w:cs="Times New Roman"/>
        </w:rPr>
        <w:t xml:space="preserve">• Instruktoři mohou připravit a aplikovat osobní a online pohovory, dotazníky, testy připravenosti, škály, rubriky (vzorové nástroje Web 2.0 pro implementaci: Google formuláře, Anketa všude, </w:t>
      </w:r>
      <w:proofErr w:type="spellStart"/>
      <w:r w:rsidRPr="009217C5">
        <w:rPr>
          <w:rFonts w:ascii="Times New Roman" w:hAnsi="Times New Roman" w:cs="Times New Roman"/>
        </w:rPr>
        <w:t>Mentimeter</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Quiziz</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Socrative</w:t>
      </w:r>
      <w:proofErr w:type="spellEnd"/>
      <w:r w:rsidRPr="009217C5">
        <w:rPr>
          <w:rFonts w:ascii="Times New Roman" w:hAnsi="Times New Roman" w:cs="Times New Roman"/>
        </w:rPr>
        <w:t xml:space="preserve"> atd.) </w:t>
      </w:r>
    </w:p>
    <w:p w14:paraId="23101125" w14:textId="3956E9D3" w:rsidR="001D1199" w:rsidRPr="009217C5" w:rsidRDefault="001D1199" w:rsidP="008A1A09">
      <w:pPr>
        <w:spacing w:after="360"/>
        <w:ind w:left="708"/>
        <w:jc w:val="both"/>
        <w:rPr>
          <w:rFonts w:ascii="Times New Roman" w:hAnsi="Times New Roman" w:cs="Times New Roman"/>
        </w:rPr>
      </w:pPr>
      <w:r w:rsidRPr="009217C5">
        <w:rPr>
          <w:rFonts w:ascii="Times New Roman" w:hAnsi="Times New Roman" w:cs="Times New Roman"/>
        </w:rPr>
        <w:t>• Srovnávací analýza studií provedených v literatuře o digitální odolnosti s cílem určit potřeby, cíle, úkoly a obsah (Aktivní práce instruktorů).</w:t>
      </w:r>
    </w:p>
    <w:p w14:paraId="3A6E85D8" w14:textId="77777777" w:rsidR="001D1199" w:rsidRPr="001F1247" w:rsidRDefault="001D1199" w:rsidP="001F1247">
      <w:pPr>
        <w:pStyle w:val="Heading3"/>
      </w:pPr>
      <w:bookmarkStart w:id="21" w:name="_Toc175564245"/>
      <w:r w:rsidRPr="001F1247">
        <w:t>4. 3. 2. Návrh – vývoj</w:t>
      </w:r>
      <w:bookmarkEnd w:id="21"/>
      <w:r w:rsidRPr="001F1247">
        <w:t xml:space="preserve"> </w:t>
      </w:r>
    </w:p>
    <w:p w14:paraId="69577FBC" w14:textId="540C8C42" w:rsidR="0056579F" w:rsidRPr="009217C5" w:rsidRDefault="001D1199" w:rsidP="0056579F">
      <w:pPr>
        <w:jc w:val="both"/>
        <w:rPr>
          <w:rFonts w:ascii="Times New Roman" w:hAnsi="Times New Roman" w:cs="Times New Roman"/>
        </w:rPr>
      </w:pPr>
      <w:r w:rsidRPr="009217C5">
        <w:rPr>
          <w:rFonts w:ascii="Times New Roman" w:hAnsi="Times New Roman" w:cs="Times New Roman"/>
        </w:rPr>
        <w:t xml:space="preserve">V těchto dvou fázích, pro psaní cílů, plánování instrukcí a plánování procesu hodnocení, lze odborníkům z praxe doporučit spolupráci online a tváří v tvář. Kromě toho lze pro návrh, přípravu pokynů pro učitele a žáky a určení hodnotících nástrojů navrhnout vytvoření vizuálního obsahu, aby bylo možné vizualizovat, co dělat v dalších dvou fázích, implementaci a hodnocení. Kromě toho by měl být připraven a proveden pilotní test pro testování účinnosti těchto procesů a jejich formativní hodnocení. </w:t>
      </w:r>
    </w:p>
    <w:p w14:paraId="68EB51C7" w14:textId="77777777" w:rsidR="00DB18CB" w:rsidRPr="009217C5" w:rsidRDefault="001D1199" w:rsidP="0056579F">
      <w:pPr>
        <w:jc w:val="both"/>
        <w:rPr>
          <w:rFonts w:ascii="Times New Roman" w:hAnsi="Times New Roman" w:cs="Times New Roman"/>
        </w:rPr>
      </w:pPr>
      <w:r w:rsidRPr="009217C5">
        <w:rPr>
          <w:rFonts w:ascii="Times New Roman" w:hAnsi="Times New Roman" w:cs="Times New Roman"/>
        </w:rPr>
        <w:t xml:space="preserve">• Pro prezenční i online postup mohou instruktoři navrhnout systém řízení výuky (LMS) nebo systém řízení třídy (CMS) pro sdílení názorů a zkušeností, navrhování procesu učení, provádění nezbytných opatření, vzájemné rozhodování s partnery, sledování a hodnocení těchto procesů. (Ukázkové nástroje LMS nebo CMS Web 2.0: Google </w:t>
      </w:r>
      <w:proofErr w:type="spellStart"/>
      <w:r w:rsidRPr="009217C5">
        <w:rPr>
          <w:rFonts w:ascii="Times New Roman" w:hAnsi="Times New Roman" w:cs="Times New Roman"/>
        </w:rPr>
        <w:t>Classroom</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Moodle</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Edmodo</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Canvas</w:t>
      </w:r>
      <w:proofErr w:type="spellEnd"/>
      <w:r w:rsidRPr="009217C5">
        <w:rPr>
          <w:rFonts w:ascii="Times New Roman" w:hAnsi="Times New Roman" w:cs="Times New Roman"/>
        </w:rPr>
        <w:t xml:space="preserve"> atd.)</w:t>
      </w:r>
    </w:p>
    <w:p w14:paraId="26AD3A7A" w14:textId="77777777" w:rsidR="001D1199" w:rsidRPr="009217C5" w:rsidRDefault="001D1199" w:rsidP="0056579F">
      <w:pPr>
        <w:jc w:val="both"/>
        <w:rPr>
          <w:rFonts w:ascii="Times New Roman" w:hAnsi="Times New Roman" w:cs="Times New Roman"/>
        </w:rPr>
      </w:pPr>
      <w:r w:rsidRPr="009217C5">
        <w:rPr>
          <w:rFonts w:ascii="Times New Roman" w:hAnsi="Times New Roman" w:cs="Times New Roman"/>
        </w:rPr>
        <w:lastRenderedPageBreak/>
        <w:t xml:space="preserve">• Pro navrhování celého procesu učení a výuky je třeba, aby instruktoři vytvořili prostředí pro spolupráci. V prezenčním a online vzdělávacím prostředí lze doporučit takové strategie nebo techniky jako "Skupinová práce, přemýšlení ve dvojicích a sdílení, diskuse v malých skupinách, strategie skládačky, učení založené na problémech, případová studie, vzájemné vyučování a vzájemné editování". Kromě toho lze pro spolupráci v online vzdělávacím prostředí navrhnout takové nástroje Web 2.0, jako jsou "nástroje LMS a CMS, </w:t>
      </w:r>
      <w:proofErr w:type="spellStart"/>
      <w:r w:rsidRPr="009217C5">
        <w:rPr>
          <w:rFonts w:ascii="Times New Roman" w:hAnsi="Times New Roman" w:cs="Times New Roman"/>
        </w:rPr>
        <w:t>Padlet</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Seasaw</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Nearpod</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Thinglink</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Whiteboard-fi</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Jamboard</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Boardmix</w:t>
      </w:r>
      <w:proofErr w:type="spellEnd"/>
      <w:r w:rsidRPr="009217C5">
        <w:rPr>
          <w:rFonts w:ascii="Times New Roman" w:hAnsi="Times New Roman" w:cs="Times New Roman"/>
        </w:rPr>
        <w:t xml:space="preserve"> atd.", které umožňují kolaborativní a interaktivní online práce.</w:t>
      </w:r>
    </w:p>
    <w:p w14:paraId="5EA92579" w14:textId="77777777" w:rsidR="001D1199" w:rsidRPr="009217C5" w:rsidRDefault="001D1199" w:rsidP="0056579F">
      <w:pPr>
        <w:jc w:val="both"/>
        <w:rPr>
          <w:rFonts w:ascii="Times New Roman" w:hAnsi="Times New Roman" w:cs="Times New Roman"/>
        </w:rPr>
      </w:pPr>
      <w:r w:rsidRPr="009217C5">
        <w:rPr>
          <w:rFonts w:ascii="Times New Roman" w:hAnsi="Times New Roman" w:cs="Times New Roman"/>
        </w:rPr>
        <w:t xml:space="preserve">• Pro efektivní proces návrhu a vývoje lze odborníkům z praxe doporučit také vytváření vizuálních materiálů, jako jsou prezentace, obrázky, plakáty, infografiky, koncepty nebo myšlenkové mapy, aby byl následující proces srozumitelnější a použitelnější. Doporučené nástroje jsou: </w:t>
      </w:r>
    </w:p>
    <w:p w14:paraId="1A0F73EB" w14:textId="77777777" w:rsidR="001D1199" w:rsidRPr="009217C5" w:rsidRDefault="001D1199" w:rsidP="0056579F">
      <w:pPr>
        <w:ind w:left="708"/>
        <w:jc w:val="both"/>
        <w:rPr>
          <w:rFonts w:ascii="Times New Roman" w:hAnsi="Times New Roman" w:cs="Times New Roman"/>
        </w:rPr>
      </w:pPr>
      <w:r w:rsidRPr="009217C5">
        <w:rPr>
          <w:rFonts w:ascii="Times New Roman" w:hAnsi="Times New Roman" w:cs="Times New Roman"/>
        </w:rPr>
        <w:t xml:space="preserve">- Prezentace: </w:t>
      </w:r>
      <w:proofErr w:type="spellStart"/>
      <w:r w:rsidRPr="009217C5">
        <w:rPr>
          <w:rFonts w:ascii="Times New Roman" w:hAnsi="Times New Roman" w:cs="Times New Roman"/>
        </w:rPr>
        <w:t>Prezi</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Canva</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Emaze</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Nearpod</w:t>
      </w:r>
      <w:proofErr w:type="spellEnd"/>
      <w:r w:rsidRPr="009217C5">
        <w:rPr>
          <w:rFonts w:ascii="Times New Roman" w:hAnsi="Times New Roman" w:cs="Times New Roman"/>
        </w:rPr>
        <w:t xml:space="preserve"> atd. a Nástroje AI (umělá inteligence): </w:t>
      </w:r>
      <w:proofErr w:type="spellStart"/>
      <w:r w:rsidRPr="009217C5">
        <w:rPr>
          <w:rFonts w:ascii="Times New Roman" w:hAnsi="Times New Roman" w:cs="Times New Roman"/>
        </w:rPr>
        <w:t>Popai</w:t>
      </w:r>
      <w:proofErr w:type="spellEnd"/>
      <w:r w:rsidRPr="009217C5">
        <w:rPr>
          <w:rFonts w:ascii="Times New Roman" w:hAnsi="Times New Roman" w:cs="Times New Roman"/>
        </w:rPr>
        <w:t xml:space="preserve">, Presentations.ai, </w:t>
      </w:r>
      <w:proofErr w:type="spellStart"/>
      <w:r w:rsidRPr="009217C5">
        <w:rPr>
          <w:rFonts w:ascii="Times New Roman" w:hAnsi="Times New Roman" w:cs="Times New Roman"/>
        </w:rPr>
        <w:t>Slidesgo</w:t>
      </w:r>
      <w:proofErr w:type="spellEnd"/>
      <w:r w:rsidRPr="009217C5">
        <w:rPr>
          <w:rFonts w:ascii="Times New Roman" w:hAnsi="Times New Roman" w:cs="Times New Roman"/>
        </w:rPr>
        <w:t xml:space="preserve">, Prezo.ai, </w:t>
      </w:r>
      <w:proofErr w:type="spellStart"/>
      <w:r w:rsidRPr="009217C5">
        <w:rPr>
          <w:rFonts w:ascii="Times New Roman" w:hAnsi="Times New Roman" w:cs="Times New Roman"/>
        </w:rPr>
        <w:t>Gamma</w:t>
      </w:r>
      <w:proofErr w:type="spellEnd"/>
      <w:r w:rsidRPr="009217C5">
        <w:rPr>
          <w:rFonts w:ascii="Times New Roman" w:hAnsi="Times New Roman" w:cs="Times New Roman"/>
        </w:rPr>
        <w:t xml:space="preserve"> atd. </w:t>
      </w:r>
    </w:p>
    <w:p w14:paraId="5DDEB37E" w14:textId="77777777" w:rsidR="001D1199" w:rsidRPr="009217C5" w:rsidRDefault="001D1199" w:rsidP="0056579F">
      <w:pPr>
        <w:ind w:left="708"/>
        <w:jc w:val="both"/>
        <w:rPr>
          <w:rFonts w:ascii="Times New Roman" w:hAnsi="Times New Roman" w:cs="Times New Roman"/>
        </w:rPr>
      </w:pPr>
      <w:r w:rsidRPr="009217C5">
        <w:rPr>
          <w:rFonts w:ascii="Times New Roman" w:hAnsi="Times New Roman" w:cs="Times New Roman"/>
        </w:rPr>
        <w:t xml:space="preserve">- Obrázky, plakáty nebo infografiky: </w:t>
      </w:r>
      <w:proofErr w:type="spellStart"/>
      <w:r w:rsidRPr="009217C5">
        <w:rPr>
          <w:rFonts w:ascii="Times New Roman" w:hAnsi="Times New Roman" w:cs="Times New Roman"/>
        </w:rPr>
        <w:t>Canva</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Easelly</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Piktochart</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Postermywall</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Genially</w:t>
      </w:r>
      <w:proofErr w:type="spellEnd"/>
      <w:r w:rsidRPr="009217C5">
        <w:rPr>
          <w:rFonts w:ascii="Times New Roman" w:hAnsi="Times New Roman" w:cs="Times New Roman"/>
        </w:rPr>
        <w:t xml:space="preserve"> atd. </w:t>
      </w:r>
    </w:p>
    <w:p w14:paraId="5AEF7ED9" w14:textId="2273AFF8" w:rsidR="00DB18CB" w:rsidRPr="009217C5" w:rsidRDefault="001D1199" w:rsidP="0056579F">
      <w:pPr>
        <w:ind w:left="708"/>
        <w:jc w:val="both"/>
        <w:rPr>
          <w:rFonts w:ascii="Times New Roman" w:hAnsi="Times New Roman" w:cs="Times New Roman"/>
        </w:rPr>
      </w:pPr>
      <w:r w:rsidRPr="009217C5">
        <w:rPr>
          <w:rFonts w:ascii="Times New Roman" w:hAnsi="Times New Roman" w:cs="Times New Roman"/>
        </w:rPr>
        <w:t xml:space="preserve">- Koncept nebo myšlenkové mapy: </w:t>
      </w:r>
      <w:proofErr w:type="spellStart"/>
      <w:r w:rsidRPr="009217C5">
        <w:rPr>
          <w:rFonts w:ascii="Times New Roman" w:hAnsi="Times New Roman" w:cs="Times New Roman"/>
        </w:rPr>
        <w:t>Mindmeister</w:t>
      </w:r>
      <w:proofErr w:type="spellEnd"/>
      <w:r w:rsidRPr="009217C5">
        <w:rPr>
          <w:rFonts w:ascii="Times New Roman" w:hAnsi="Times New Roman" w:cs="Times New Roman"/>
        </w:rPr>
        <w:t xml:space="preserve">, Bubbl.us, </w:t>
      </w:r>
      <w:proofErr w:type="spellStart"/>
      <w:r w:rsidRPr="009217C5">
        <w:rPr>
          <w:rFonts w:ascii="Times New Roman" w:hAnsi="Times New Roman" w:cs="Times New Roman"/>
        </w:rPr>
        <w:t>Coggle</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Lucidchart</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Cacoo</w:t>
      </w:r>
      <w:proofErr w:type="spellEnd"/>
      <w:r w:rsidRPr="009217C5">
        <w:rPr>
          <w:rFonts w:ascii="Times New Roman" w:hAnsi="Times New Roman" w:cs="Times New Roman"/>
        </w:rPr>
        <w:t xml:space="preserve"> atd.</w:t>
      </w:r>
    </w:p>
    <w:p w14:paraId="30E2214D" w14:textId="77777777" w:rsidR="001D1199" w:rsidRPr="009217C5" w:rsidRDefault="001D1199" w:rsidP="0056579F">
      <w:pPr>
        <w:jc w:val="both"/>
        <w:rPr>
          <w:rFonts w:ascii="Times New Roman" w:hAnsi="Times New Roman" w:cs="Times New Roman"/>
        </w:rPr>
      </w:pPr>
      <w:r w:rsidRPr="009217C5">
        <w:rPr>
          <w:rFonts w:ascii="Times New Roman" w:hAnsi="Times New Roman" w:cs="Times New Roman"/>
        </w:rPr>
        <w:t xml:space="preserve">• Pro formativní hodnocení by měl být vytvořen pilotní test, který může být implementován jak v prezenčním, tak v online prostředí. </w:t>
      </w:r>
    </w:p>
    <w:p w14:paraId="6E2451F9" w14:textId="77777777" w:rsidR="001D1199" w:rsidRPr="009217C5" w:rsidRDefault="001D1199" w:rsidP="0056579F">
      <w:pPr>
        <w:ind w:left="708"/>
        <w:jc w:val="both"/>
        <w:rPr>
          <w:rFonts w:ascii="Times New Roman" w:hAnsi="Times New Roman" w:cs="Times New Roman"/>
        </w:rPr>
      </w:pPr>
      <w:r w:rsidRPr="009217C5">
        <w:rPr>
          <w:rFonts w:ascii="Times New Roman" w:hAnsi="Times New Roman" w:cs="Times New Roman"/>
        </w:rPr>
        <w:t xml:space="preserve">- Pro prezenční prostředí lze využít metodu otázek a odpovědí, odborné názory, diskuse, písemné nebo ústní testy, kvízy, dotazníky, rubriky.  </w:t>
      </w:r>
    </w:p>
    <w:p w14:paraId="0269B6D8" w14:textId="77777777" w:rsidR="001D1199" w:rsidRPr="009217C5" w:rsidRDefault="001D1199" w:rsidP="0056579F">
      <w:pPr>
        <w:ind w:left="708"/>
        <w:jc w:val="both"/>
        <w:rPr>
          <w:rFonts w:ascii="Times New Roman" w:hAnsi="Times New Roman" w:cs="Times New Roman"/>
        </w:rPr>
      </w:pPr>
      <w:r w:rsidRPr="009217C5">
        <w:rPr>
          <w:rFonts w:ascii="Times New Roman" w:hAnsi="Times New Roman" w:cs="Times New Roman"/>
        </w:rPr>
        <w:t xml:space="preserve">- Pro online prostředí, metoda otázek a odpovědí, odborné názory, diskuse prostřednictvím LMS nebo CMS platforem a testy, kvízy, dotazníky, rubriky připravené prostřednictvím nástrojů webu 2.0 jako jsou "Google formuláře, </w:t>
      </w:r>
      <w:proofErr w:type="spellStart"/>
      <w:r w:rsidRPr="009217C5">
        <w:rPr>
          <w:rFonts w:ascii="Times New Roman" w:hAnsi="Times New Roman" w:cs="Times New Roman"/>
        </w:rPr>
        <w:t>Seasaw</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Flipgrid</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Mentimenter</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Kahoot</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Socrative</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Quiziz</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Wordwall</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Quizlet</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Teachermade</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Plickers</w:t>
      </w:r>
      <w:proofErr w:type="spellEnd"/>
      <w:r w:rsidRPr="009217C5">
        <w:rPr>
          <w:rFonts w:ascii="Times New Roman" w:hAnsi="Times New Roman" w:cs="Times New Roman"/>
        </w:rPr>
        <w:t>, LearningApps.org atd.</w:t>
      </w:r>
    </w:p>
    <w:p w14:paraId="2C9839D6" w14:textId="77777777" w:rsidR="00DB18CB" w:rsidRPr="009217C5" w:rsidRDefault="00DB18CB" w:rsidP="00DB18CB">
      <w:pPr>
        <w:rPr>
          <w:rFonts w:ascii="Times New Roman" w:hAnsi="Times New Roman" w:cs="Times New Roman"/>
        </w:rPr>
      </w:pPr>
    </w:p>
    <w:p w14:paraId="66EF9784" w14:textId="18371505" w:rsidR="001D1199" w:rsidRPr="001F1247" w:rsidRDefault="001D1199" w:rsidP="001F1247">
      <w:pPr>
        <w:pStyle w:val="Heading3"/>
      </w:pPr>
      <w:bookmarkStart w:id="22" w:name="_Toc167726335"/>
      <w:bookmarkStart w:id="23" w:name="_Toc175564246"/>
      <w:r w:rsidRPr="001F1247">
        <w:t>4. 3. 3. Implementa</w:t>
      </w:r>
      <w:bookmarkEnd w:id="22"/>
      <w:r w:rsidRPr="001F1247">
        <w:t>ce</w:t>
      </w:r>
      <w:bookmarkEnd w:id="23"/>
    </w:p>
    <w:p w14:paraId="2DDD0E64" w14:textId="142E2395" w:rsidR="00DB18CB" w:rsidRPr="009217C5" w:rsidRDefault="001D1199" w:rsidP="0056579F">
      <w:pPr>
        <w:jc w:val="both"/>
        <w:rPr>
          <w:rFonts w:ascii="Times New Roman" w:hAnsi="Times New Roman" w:cs="Times New Roman"/>
        </w:rPr>
      </w:pPr>
      <w:r w:rsidRPr="009217C5">
        <w:rPr>
          <w:rFonts w:ascii="Times New Roman" w:hAnsi="Times New Roman" w:cs="Times New Roman"/>
        </w:rPr>
        <w:t>V této fázi probíhá celý proces implementace týkající se návrhu výuky prostřednictvím předávání obsahu instruktorem a účasti studentů na aktivitách vedených a řízených instruktorem. Doporučené instruktážní metody, techniky a nástroje jsou uvedeny níže.</w:t>
      </w:r>
    </w:p>
    <w:p w14:paraId="147DDA6A" w14:textId="77777777" w:rsidR="00DB18CB" w:rsidRPr="009217C5" w:rsidRDefault="001D1199" w:rsidP="0056579F">
      <w:pPr>
        <w:jc w:val="both"/>
        <w:rPr>
          <w:rFonts w:ascii="Times New Roman" w:hAnsi="Times New Roman" w:cs="Times New Roman"/>
        </w:rPr>
      </w:pPr>
      <w:r w:rsidRPr="009217C5">
        <w:rPr>
          <w:rFonts w:ascii="Times New Roman" w:hAnsi="Times New Roman" w:cs="Times New Roman"/>
        </w:rPr>
        <w:t>• Pro instruktory jsou doporučeny metody nebo techniky jako "přednáška, instruktáž, seminář, workshop, panel" atd., a to jak pro osobní setkání, tak pro online prostředí prostřednictvím LMS, CMS a nástrojů pro webové konference.</w:t>
      </w:r>
    </w:p>
    <w:p w14:paraId="3B30BDF2" w14:textId="77777777" w:rsidR="00DB3A20" w:rsidRPr="009217C5" w:rsidRDefault="00DB3A20" w:rsidP="0056579F">
      <w:pPr>
        <w:jc w:val="both"/>
        <w:rPr>
          <w:rFonts w:ascii="Times New Roman" w:hAnsi="Times New Roman" w:cs="Times New Roman"/>
        </w:rPr>
      </w:pPr>
      <w:r w:rsidRPr="009217C5">
        <w:rPr>
          <w:rFonts w:ascii="Times New Roman" w:hAnsi="Times New Roman" w:cs="Times New Roman"/>
        </w:rPr>
        <w:t>• Pro implementaci a aktivní účast žáků lze navrhnout takové metody a techniky, jako je "diskuse, otázky a odpovědi, projektové učení, kreativní drama a hraní rolí, kolaborativní učení (skupinová práce, přemýšlení ve dvojicích, diskuse v malých skupinách, strategie skládačky, učení založené na problémech, případová studie, vzájemné vyučování a vzájemné úpravy) atd., a to jak v osobním prostředí, tak v online prostředí prostřednictvím LMS, CMS a nástrojů pro webové konference. Instruktoři by měli udržovat a vést aktivity studenta v tomto procesu.</w:t>
      </w:r>
    </w:p>
    <w:p w14:paraId="57F3B18C" w14:textId="77777777" w:rsidR="00DB3A20" w:rsidRPr="009217C5" w:rsidRDefault="00DB3A20" w:rsidP="0056579F">
      <w:pPr>
        <w:jc w:val="both"/>
        <w:rPr>
          <w:rFonts w:ascii="Times New Roman" w:hAnsi="Times New Roman" w:cs="Times New Roman"/>
        </w:rPr>
      </w:pPr>
      <w:r w:rsidRPr="009217C5">
        <w:rPr>
          <w:rFonts w:ascii="Times New Roman" w:hAnsi="Times New Roman" w:cs="Times New Roman"/>
        </w:rPr>
        <w:t>• Pro efektivní proces implementace v prezenčním i online prostředí (synchronní i asynchronní kurzy) je velmi doporučováno využití nástrojů Webu 2.0 zejména pro přednáškovou výuku prostřednictvím digitálního vizuálního a obsahového vývoje. Níže je uveden průvodce nástroji Webu 2.0, které můžete efektivně využívat.</w:t>
      </w:r>
    </w:p>
    <w:p w14:paraId="3AEF3063" w14:textId="77777777" w:rsidR="00DB3A20" w:rsidRPr="009217C5" w:rsidRDefault="00DB3A20" w:rsidP="0056579F">
      <w:pPr>
        <w:ind w:left="708"/>
        <w:jc w:val="both"/>
        <w:rPr>
          <w:rFonts w:ascii="Times New Roman" w:hAnsi="Times New Roman" w:cs="Times New Roman"/>
        </w:rPr>
      </w:pPr>
      <w:r w:rsidRPr="009217C5">
        <w:rPr>
          <w:rFonts w:ascii="Times New Roman" w:hAnsi="Times New Roman" w:cs="Times New Roman"/>
        </w:rPr>
        <w:t xml:space="preserve">- Prezentace: </w:t>
      </w:r>
      <w:proofErr w:type="spellStart"/>
      <w:r w:rsidRPr="009217C5">
        <w:rPr>
          <w:rFonts w:ascii="Times New Roman" w:hAnsi="Times New Roman" w:cs="Times New Roman"/>
        </w:rPr>
        <w:t>Prezi</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Canva</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Emaze</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Nearpod</w:t>
      </w:r>
      <w:proofErr w:type="spellEnd"/>
      <w:r w:rsidRPr="009217C5">
        <w:rPr>
          <w:rFonts w:ascii="Times New Roman" w:hAnsi="Times New Roman" w:cs="Times New Roman"/>
        </w:rPr>
        <w:t xml:space="preserve"> atd. a Nástroje AI (umělá inteligence): </w:t>
      </w:r>
      <w:proofErr w:type="spellStart"/>
      <w:r w:rsidRPr="009217C5">
        <w:rPr>
          <w:rFonts w:ascii="Times New Roman" w:hAnsi="Times New Roman" w:cs="Times New Roman"/>
        </w:rPr>
        <w:t>Popai</w:t>
      </w:r>
      <w:proofErr w:type="spellEnd"/>
      <w:r w:rsidRPr="009217C5">
        <w:rPr>
          <w:rFonts w:ascii="Times New Roman" w:hAnsi="Times New Roman" w:cs="Times New Roman"/>
        </w:rPr>
        <w:t xml:space="preserve">, Presentations.ai, </w:t>
      </w:r>
      <w:proofErr w:type="spellStart"/>
      <w:r w:rsidRPr="009217C5">
        <w:rPr>
          <w:rFonts w:ascii="Times New Roman" w:hAnsi="Times New Roman" w:cs="Times New Roman"/>
        </w:rPr>
        <w:t>Slidesgo</w:t>
      </w:r>
      <w:proofErr w:type="spellEnd"/>
      <w:r w:rsidRPr="009217C5">
        <w:rPr>
          <w:rFonts w:ascii="Times New Roman" w:hAnsi="Times New Roman" w:cs="Times New Roman"/>
        </w:rPr>
        <w:t xml:space="preserve">, Prezo.ai, </w:t>
      </w:r>
      <w:proofErr w:type="spellStart"/>
      <w:r w:rsidRPr="009217C5">
        <w:rPr>
          <w:rFonts w:ascii="Times New Roman" w:hAnsi="Times New Roman" w:cs="Times New Roman"/>
        </w:rPr>
        <w:t>Gamma</w:t>
      </w:r>
      <w:proofErr w:type="spellEnd"/>
      <w:r w:rsidRPr="009217C5">
        <w:rPr>
          <w:rFonts w:ascii="Times New Roman" w:hAnsi="Times New Roman" w:cs="Times New Roman"/>
        </w:rPr>
        <w:t xml:space="preserve"> atd.</w:t>
      </w:r>
    </w:p>
    <w:p w14:paraId="0520085B" w14:textId="77777777" w:rsidR="00DB3A20" w:rsidRPr="009217C5" w:rsidRDefault="00DB3A20" w:rsidP="0056579F">
      <w:pPr>
        <w:ind w:left="708"/>
        <w:jc w:val="both"/>
        <w:rPr>
          <w:rFonts w:ascii="Times New Roman" w:hAnsi="Times New Roman" w:cs="Times New Roman"/>
        </w:rPr>
      </w:pPr>
      <w:r w:rsidRPr="009217C5">
        <w:rPr>
          <w:rFonts w:ascii="Times New Roman" w:hAnsi="Times New Roman" w:cs="Times New Roman"/>
        </w:rPr>
        <w:lastRenderedPageBreak/>
        <w:t xml:space="preserve">- (Interaktivní) videa a animace: </w:t>
      </w:r>
      <w:proofErr w:type="spellStart"/>
      <w:r w:rsidRPr="009217C5">
        <w:rPr>
          <w:rFonts w:ascii="Times New Roman" w:hAnsi="Times New Roman" w:cs="Times New Roman"/>
        </w:rPr>
        <w:t>Youtube</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Khan</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Academy</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TedEd</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Edpuzzle</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Playposit</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Vizia</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Videozen</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Powtoon</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Vyond</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Tondoo</w:t>
      </w:r>
      <w:proofErr w:type="spellEnd"/>
      <w:r w:rsidRPr="009217C5">
        <w:rPr>
          <w:rFonts w:ascii="Times New Roman" w:hAnsi="Times New Roman" w:cs="Times New Roman"/>
        </w:rPr>
        <w:t xml:space="preserve"> atd. </w:t>
      </w:r>
    </w:p>
    <w:p w14:paraId="38ED3BFD" w14:textId="77777777" w:rsidR="00DB3A20" w:rsidRPr="009217C5" w:rsidRDefault="00DB3A20" w:rsidP="0056579F">
      <w:pPr>
        <w:ind w:left="708"/>
        <w:jc w:val="both"/>
        <w:rPr>
          <w:rFonts w:ascii="Times New Roman" w:hAnsi="Times New Roman" w:cs="Times New Roman"/>
        </w:rPr>
      </w:pPr>
      <w:r w:rsidRPr="009217C5">
        <w:rPr>
          <w:rFonts w:ascii="Times New Roman" w:hAnsi="Times New Roman" w:cs="Times New Roman"/>
        </w:rPr>
        <w:t xml:space="preserve">- Obrázky, plakáty nebo infografiky: </w:t>
      </w:r>
      <w:proofErr w:type="spellStart"/>
      <w:r w:rsidRPr="009217C5">
        <w:rPr>
          <w:rFonts w:ascii="Times New Roman" w:hAnsi="Times New Roman" w:cs="Times New Roman"/>
        </w:rPr>
        <w:t>Canva</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Easelly</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Piktochart</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Postermywall</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Genially</w:t>
      </w:r>
      <w:proofErr w:type="spellEnd"/>
      <w:r w:rsidRPr="009217C5">
        <w:rPr>
          <w:rFonts w:ascii="Times New Roman" w:hAnsi="Times New Roman" w:cs="Times New Roman"/>
        </w:rPr>
        <w:t xml:space="preserve"> atd. </w:t>
      </w:r>
    </w:p>
    <w:p w14:paraId="5272D562" w14:textId="2E0F3C75" w:rsidR="00DB3A20" w:rsidRDefault="00DB3A20" w:rsidP="008A1A09">
      <w:pPr>
        <w:ind w:left="708"/>
        <w:jc w:val="both"/>
        <w:rPr>
          <w:rFonts w:ascii="Times New Roman" w:hAnsi="Times New Roman" w:cs="Times New Roman"/>
        </w:rPr>
      </w:pPr>
      <w:r w:rsidRPr="009217C5">
        <w:rPr>
          <w:rFonts w:ascii="Times New Roman" w:hAnsi="Times New Roman" w:cs="Times New Roman"/>
        </w:rPr>
        <w:t xml:space="preserve">- Koncept nebo myšlenkové mapy: </w:t>
      </w:r>
      <w:proofErr w:type="spellStart"/>
      <w:r w:rsidRPr="009217C5">
        <w:rPr>
          <w:rFonts w:ascii="Times New Roman" w:hAnsi="Times New Roman" w:cs="Times New Roman"/>
        </w:rPr>
        <w:t>Mindmeister</w:t>
      </w:r>
      <w:proofErr w:type="spellEnd"/>
      <w:r w:rsidRPr="009217C5">
        <w:rPr>
          <w:rFonts w:ascii="Times New Roman" w:hAnsi="Times New Roman" w:cs="Times New Roman"/>
        </w:rPr>
        <w:t xml:space="preserve">, Bubbl.us, </w:t>
      </w:r>
      <w:proofErr w:type="spellStart"/>
      <w:r w:rsidRPr="009217C5">
        <w:rPr>
          <w:rFonts w:ascii="Times New Roman" w:hAnsi="Times New Roman" w:cs="Times New Roman"/>
        </w:rPr>
        <w:t>Coggle</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Lucidchart</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Cacoo</w:t>
      </w:r>
      <w:proofErr w:type="spellEnd"/>
      <w:r w:rsidRPr="009217C5">
        <w:rPr>
          <w:rFonts w:ascii="Times New Roman" w:hAnsi="Times New Roman" w:cs="Times New Roman"/>
        </w:rPr>
        <w:t xml:space="preserve"> atd. </w:t>
      </w:r>
    </w:p>
    <w:p w14:paraId="198F226F" w14:textId="77777777" w:rsidR="008A1A09" w:rsidRPr="009217C5" w:rsidRDefault="008A1A09" w:rsidP="008A1A09">
      <w:pPr>
        <w:ind w:left="708"/>
        <w:jc w:val="both"/>
        <w:rPr>
          <w:rFonts w:ascii="Times New Roman" w:hAnsi="Times New Roman" w:cs="Times New Roman"/>
        </w:rPr>
      </w:pPr>
    </w:p>
    <w:p w14:paraId="54B68D07" w14:textId="006DA343" w:rsidR="008A1A09" w:rsidRPr="001F1247" w:rsidRDefault="00DB3A20" w:rsidP="001F1247">
      <w:pPr>
        <w:pStyle w:val="Heading3"/>
      </w:pPr>
      <w:bookmarkStart w:id="24" w:name="_Toc167726336"/>
      <w:bookmarkStart w:id="25" w:name="_Toc175564247"/>
      <w:r w:rsidRPr="001F1247">
        <w:t>4. 3. 4. Evalua</w:t>
      </w:r>
      <w:bookmarkEnd w:id="24"/>
      <w:r w:rsidRPr="001F1247">
        <w:t>ce</w:t>
      </w:r>
      <w:bookmarkEnd w:id="25"/>
    </w:p>
    <w:p w14:paraId="73804D61" w14:textId="3ED0360E" w:rsidR="0056579F" w:rsidRDefault="00DB3A20" w:rsidP="008A1A09">
      <w:pPr>
        <w:jc w:val="both"/>
        <w:rPr>
          <w:rFonts w:ascii="Times New Roman" w:hAnsi="Times New Roman" w:cs="Times New Roman"/>
        </w:rPr>
      </w:pPr>
      <w:r w:rsidRPr="009217C5">
        <w:rPr>
          <w:rFonts w:ascii="Times New Roman" w:hAnsi="Times New Roman" w:cs="Times New Roman"/>
        </w:rPr>
        <w:t>V této fázi je instruktor povinen vyhodnotit vnímání studentů, dosažení vzdělávacích cílů studenty a také výkon a produkty studentů. Proto zde jsou různé způsoby, metody a nástroje, které můžete použít pro hodnocení procesů a výsledků a hodnocení vašeho výukového designu.</w:t>
      </w:r>
    </w:p>
    <w:p w14:paraId="7259C543" w14:textId="224CB31E" w:rsidR="00DB3A20" w:rsidRPr="009217C5" w:rsidRDefault="00854915" w:rsidP="0056579F">
      <w:pPr>
        <w:jc w:val="both"/>
        <w:rPr>
          <w:rFonts w:ascii="Times New Roman" w:hAnsi="Times New Roman" w:cs="Times New Roman"/>
        </w:rPr>
      </w:pPr>
      <w:r w:rsidRPr="009217C5">
        <w:rPr>
          <w:rFonts w:ascii="Times New Roman" w:hAnsi="Times New Roman" w:cs="Times New Roman"/>
        </w:rPr>
        <w:t>• Pro prezenční prostředí se doporučují "písemné/ústní zkoušky, kvízy a vzájemné / sebehodnocení prostřednictvím testů, dotazníků, hodnotících formulářů, rubrik a škál. Kromě toho lze využít také skupinová nebo individuální portfolia studentů, výkonnostní úkoly a projekty. Kromě toho jsou navrženy také reflektivní deníky týkající se procesu učení. Lze také doporučit použití diskusí ve třídě a sezení otázek a odpovědí na přednáškách jako nástroj hodnocení a hodnocení.</w:t>
      </w:r>
    </w:p>
    <w:p w14:paraId="7F3BE07B" w14:textId="7A4D2C7E" w:rsidR="0056579F" w:rsidRDefault="00854915" w:rsidP="0056579F">
      <w:pPr>
        <w:jc w:val="both"/>
        <w:rPr>
          <w:rFonts w:ascii="Times New Roman" w:hAnsi="Times New Roman" w:cs="Times New Roman"/>
        </w:rPr>
      </w:pPr>
      <w:r w:rsidRPr="009217C5">
        <w:rPr>
          <w:rFonts w:ascii="Times New Roman" w:hAnsi="Times New Roman" w:cs="Times New Roman"/>
        </w:rPr>
        <w:t xml:space="preserve">• Pro online prostředí se doporučují "písemné/ústní zkoušky, kvízy a vzájemné / sebehodnocení prostřednictvím testů, dotazníků, hodnotících formulářů, rubrik a škál" pomocí digitálních nástrojů (Web 2.0) prostřednictvím LMS, CMS a webových konferenčních platforem. Některé z těchto nástrojů jsou: "Formuláře Google, </w:t>
      </w:r>
      <w:proofErr w:type="spellStart"/>
      <w:r w:rsidRPr="009217C5">
        <w:rPr>
          <w:rFonts w:ascii="Times New Roman" w:hAnsi="Times New Roman" w:cs="Times New Roman"/>
        </w:rPr>
        <w:t>Seasaw</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Flipgrid</w:t>
      </w:r>
      <w:proofErr w:type="spellEnd"/>
      <w:r w:rsidRPr="009217C5">
        <w:rPr>
          <w:rFonts w:ascii="Times New Roman" w:hAnsi="Times New Roman" w:cs="Times New Roman"/>
        </w:rPr>
        <w:t xml:space="preserve">, Wizer.me, </w:t>
      </w:r>
      <w:proofErr w:type="spellStart"/>
      <w:r w:rsidRPr="009217C5">
        <w:rPr>
          <w:rFonts w:ascii="Times New Roman" w:hAnsi="Times New Roman" w:cs="Times New Roman"/>
        </w:rPr>
        <w:t>Mentimenter</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Kahoot</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Socrative</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Wordwall</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Quiziz</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Quizlet</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Teachermade</w:t>
      </w:r>
      <w:proofErr w:type="spellEnd"/>
      <w:r w:rsidRPr="009217C5">
        <w:rPr>
          <w:rFonts w:ascii="Times New Roman" w:hAnsi="Times New Roman" w:cs="Times New Roman"/>
        </w:rPr>
        <w:t xml:space="preserve">, </w:t>
      </w:r>
      <w:proofErr w:type="spellStart"/>
      <w:r w:rsidRPr="009217C5">
        <w:rPr>
          <w:rFonts w:ascii="Times New Roman" w:hAnsi="Times New Roman" w:cs="Times New Roman"/>
        </w:rPr>
        <w:t>Plickers</w:t>
      </w:r>
      <w:proofErr w:type="spellEnd"/>
      <w:r w:rsidRPr="009217C5">
        <w:rPr>
          <w:rFonts w:ascii="Times New Roman" w:hAnsi="Times New Roman" w:cs="Times New Roman"/>
        </w:rPr>
        <w:t xml:space="preserve">, LearningApps.org, </w:t>
      </w:r>
      <w:proofErr w:type="spellStart"/>
      <w:r w:rsidRPr="009217C5">
        <w:rPr>
          <w:rFonts w:ascii="Times New Roman" w:hAnsi="Times New Roman" w:cs="Times New Roman"/>
        </w:rPr>
        <w:t>Classkick</w:t>
      </w:r>
      <w:proofErr w:type="spellEnd"/>
      <w:r w:rsidRPr="009217C5">
        <w:rPr>
          <w:rFonts w:ascii="Times New Roman" w:hAnsi="Times New Roman" w:cs="Times New Roman"/>
        </w:rPr>
        <w:t xml:space="preserve">." Lze také využít skupinová nebo individuální e-portfolia studentů, online výkonnostní úkoly a online projekty sdílené a prezentované prostřednictvím LMS, CMS a webových konferenčních platforem. Kromě toho se doporučují také digitální reflektivní deníky studentů připravené na platformách LMS nebo CMS, zejména na </w:t>
      </w:r>
      <w:proofErr w:type="spellStart"/>
      <w:r w:rsidRPr="009217C5">
        <w:rPr>
          <w:rFonts w:ascii="Times New Roman" w:hAnsi="Times New Roman" w:cs="Times New Roman"/>
        </w:rPr>
        <w:t>Moodle</w:t>
      </w:r>
      <w:proofErr w:type="spellEnd"/>
      <w:r w:rsidRPr="009217C5">
        <w:rPr>
          <w:rFonts w:ascii="Times New Roman" w:hAnsi="Times New Roman" w:cs="Times New Roman"/>
        </w:rPr>
        <w:t xml:space="preserve"> a Google </w:t>
      </w:r>
      <w:proofErr w:type="spellStart"/>
      <w:r w:rsidRPr="009217C5">
        <w:rPr>
          <w:rFonts w:ascii="Times New Roman" w:hAnsi="Times New Roman" w:cs="Times New Roman"/>
        </w:rPr>
        <w:t>Classroom</w:t>
      </w:r>
      <w:proofErr w:type="spellEnd"/>
      <w:r w:rsidRPr="009217C5">
        <w:rPr>
          <w:rFonts w:ascii="Times New Roman" w:hAnsi="Times New Roman" w:cs="Times New Roman"/>
        </w:rPr>
        <w:t xml:space="preserve">, nebo připravené pomocí OneNote, Google </w:t>
      </w:r>
      <w:proofErr w:type="spellStart"/>
      <w:r w:rsidRPr="009217C5">
        <w:rPr>
          <w:rFonts w:ascii="Times New Roman" w:hAnsi="Times New Roman" w:cs="Times New Roman"/>
        </w:rPr>
        <w:t>Docs</w:t>
      </w:r>
      <w:proofErr w:type="spellEnd"/>
      <w:r w:rsidRPr="009217C5">
        <w:rPr>
          <w:rFonts w:ascii="Times New Roman" w:hAnsi="Times New Roman" w:cs="Times New Roman"/>
        </w:rPr>
        <w:t xml:space="preserve"> nebo Google </w:t>
      </w:r>
      <w:proofErr w:type="spellStart"/>
      <w:r w:rsidRPr="009217C5">
        <w:rPr>
          <w:rFonts w:ascii="Times New Roman" w:hAnsi="Times New Roman" w:cs="Times New Roman"/>
        </w:rPr>
        <w:t>Forms</w:t>
      </w:r>
      <w:proofErr w:type="spellEnd"/>
      <w:r w:rsidRPr="009217C5">
        <w:rPr>
          <w:rFonts w:ascii="Times New Roman" w:hAnsi="Times New Roman" w:cs="Times New Roman"/>
        </w:rPr>
        <w:t>.  Online diskuse a části otázek a odpovědí ve webových konferenčních nástrojích pro synchronní kurzy a v platformách LMS nebo CMS pro asynchronní kurzy lze také využít k vyhodnocení efektivity vašeho výukového designu.</w:t>
      </w:r>
    </w:p>
    <w:p w14:paraId="7DB0CDA3" w14:textId="77777777" w:rsidR="008A1A09" w:rsidRPr="009217C5" w:rsidRDefault="008A1A09" w:rsidP="0056579F">
      <w:pPr>
        <w:jc w:val="both"/>
        <w:rPr>
          <w:rFonts w:ascii="Times New Roman" w:hAnsi="Times New Roman" w:cs="Times New Roman"/>
        </w:rPr>
      </w:pPr>
    </w:p>
    <w:p w14:paraId="3C71FA2A" w14:textId="4490399B" w:rsidR="00854915" w:rsidRPr="001F1247" w:rsidRDefault="00733143" w:rsidP="001F1247">
      <w:pPr>
        <w:pStyle w:val="Heading1"/>
      </w:pPr>
      <w:bookmarkStart w:id="26" w:name="_Toc175564248"/>
      <w:bookmarkStart w:id="27" w:name="_Toc167726337"/>
      <w:r w:rsidRPr="001F1247">
        <w:t>5</w:t>
      </w:r>
      <w:r w:rsidR="00854915" w:rsidRPr="001F1247">
        <w:t xml:space="preserve">. </w:t>
      </w:r>
      <w:proofErr w:type="spellStart"/>
      <w:r w:rsidR="00854915" w:rsidRPr="001F1247">
        <w:t>Závěr</w:t>
      </w:r>
      <w:bookmarkEnd w:id="26"/>
      <w:proofErr w:type="spellEnd"/>
      <w:r w:rsidR="00854915" w:rsidRPr="001F1247">
        <w:t xml:space="preserve"> </w:t>
      </w:r>
      <w:bookmarkEnd w:id="27"/>
    </w:p>
    <w:p w14:paraId="2BE7290C" w14:textId="371FCF7C" w:rsidR="003C3FC6" w:rsidRPr="009217C5" w:rsidRDefault="00854915" w:rsidP="0056579F">
      <w:pPr>
        <w:jc w:val="both"/>
        <w:rPr>
          <w:rFonts w:ascii="Times New Roman" w:hAnsi="Times New Roman" w:cs="Times New Roman"/>
        </w:rPr>
      </w:pPr>
      <w:r w:rsidRPr="009217C5">
        <w:rPr>
          <w:rFonts w:ascii="Times New Roman" w:hAnsi="Times New Roman" w:cs="Times New Roman"/>
        </w:rPr>
        <w:t>V tomto dokumentu bylo školitelům navrženo, jak mohou používat a přizpůsobovat školicí materiály DigiWELL ve svých budoucích školeních. Také byl představen přístup smíšeného učení a byl poskytnut doporučený výukový design smíšeného učení založený na modelu ADDIE. Kromě toho bylo odhaleno provádění kombinovaného výukového designu na téma digitální odolnosti. Trenéři dospělých si však mohou vytvořit vlastní design zaměřený na jejich konkrétní cílovou skupinu a cíle; a může diverzifikovat proces, zejména metody, techniky a digitální nástroje, které mají být použity.</w:t>
      </w:r>
    </w:p>
    <w:p w14:paraId="73166FE9" w14:textId="77777777" w:rsidR="008A1A09" w:rsidRDefault="008A1A09" w:rsidP="00724D98">
      <w:pPr>
        <w:pStyle w:val="Heading3"/>
        <w:spacing w:before="240" w:after="240"/>
        <w:rPr>
          <w:rFonts w:cs="Times New Roman"/>
          <w:sz w:val="28"/>
          <w:szCs w:val="28"/>
        </w:rPr>
      </w:pPr>
      <w:bookmarkStart w:id="28" w:name="_Toc167726338"/>
      <w:r>
        <w:rPr>
          <w:rFonts w:cs="Times New Roman"/>
          <w:sz w:val="28"/>
          <w:szCs w:val="28"/>
        </w:rPr>
        <w:br w:type="page"/>
      </w:r>
    </w:p>
    <w:p w14:paraId="5239D2F1" w14:textId="473FBBDA" w:rsidR="00854915" w:rsidRPr="009217C5" w:rsidRDefault="00733143" w:rsidP="00863F4B">
      <w:pPr>
        <w:pStyle w:val="Heading1"/>
      </w:pPr>
      <w:bookmarkStart w:id="29" w:name="_Toc175564249"/>
      <w:r w:rsidRPr="009217C5">
        <w:lastRenderedPageBreak/>
        <w:t>6</w:t>
      </w:r>
      <w:r w:rsidR="00854915" w:rsidRPr="009217C5">
        <w:t xml:space="preserve">. </w:t>
      </w:r>
      <w:bookmarkEnd w:id="28"/>
      <w:r w:rsidR="00854915" w:rsidRPr="009217C5">
        <w:t>Odkazy</w:t>
      </w:r>
      <w:bookmarkEnd w:id="29"/>
    </w:p>
    <w:p w14:paraId="0F5E5C11" w14:textId="77777777" w:rsidR="00027816" w:rsidRPr="008A1A09" w:rsidRDefault="00027816" w:rsidP="00027816">
      <w:pPr>
        <w:ind w:left="709" w:hanging="709"/>
        <w:rPr>
          <w:rFonts w:ascii="Times New Roman" w:hAnsi="Times New Roman" w:cs="Times New Roman"/>
          <w:sz w:val="18"/>
          <w:szCs w:val="18"/>
          <w:lang w:val="en-GB"/>
        </w:rPr>
      </w:pPr>
      <w:proofErr w:type="spellStart"/>
      <w:r w:rsidRPr="008A1A09">
        <w:rPr>
          <w:rFonts w:ascii="Times New Roman" w:hAnsi="Times New Roman" w:cs="Times New Roman"/>
          <w:sz w:val="18"/>
          <w:szCs w:val="18"/>
          <w:lang w:val="en-GB"/>
        </w:rPr>
        <w:t>Aldoobie</w:t>
      </w:r>
      <w:proofErr w:type="spellEnd"/>
      <w:r w:rsidRPr="008A1A09">
        <w:rPr>
          <w:rFonts w:ascii="Times New Roman" w:hAnsi="Times New Roman" w:cs="Times New Roman"/>
          <w:sz w:val="18"/>
          <w:szCs w:val="18"/>
          <w:lang w:val="en-GB"/>
        </w:rPr>
        <w:t xml:space="preserve">, N. (2015). ADDIE model. </w:t>
      </w:r>
      <w:r w:rsidRPr="008A1A09">
        <w:rPr>
          <w:rFonts w:ascii="Times New Roman" w:hAnsi="Times New Roman" w:cs="Times New Roman"/>
          <w:i/>
          <w:sz w:val="18"/>
          <w:szCs w:val="18"/>
          <w:lang w:val="en-GB"/>
        </w:rPr>
        <w:t xml:space="preserve">American International Journal of </w:t>
      </w:r>
      <w:proofErr w:type="spellStart"/>
      <w:r w:rsidRPr="008A1A09">
        <w:rPr>
          <w:rFonts w:ascii="Times New Roman" w:hAnsi="Times New Roman" w:cs="Times New Roman"/>
          <w:i/>
          <w:sz w:val="18"/>
          <w:szCs w:val="18"/>
          <w:lang w:val="en-GB"/>
        </w:rPr>
        <w:t>Contemprorary</w:t>
      </w:r>
      <w:proofErr w:type="spellEnd"/>
      <w:r w:rsidRPr="008A1A09">
        <w:rPr>
          <w:rFonts w:ascii="Times New Roman" w:hAnsi="Times New Roman" w:cs="Times New Roman"/>
          <w:i/>
          <w:sz w:val="18"/>
          <w:szCs w:val="18"/>
          <w:lang w:val="en-GB"/>
        </w:rPr>
        <w:t xml:space="preserve"> Research, 5</w:t>
      </w:r>
      <w:r w:rsidRPr="008A1A09">
        <w:rPr>
          <w:rFonts w:ascii="Times New Roman" w:hAnsi="Times New Roman" w:cs="Times New Roman"/>
          <w:sz w:val="18"/>
          <w:szCs w:val="18"/>
          <w:lang w:val="en-GB"/>
        </w:rPr>
        <w:t xml:space="preserve">(6), 68-72. </w:t>
      </w:r>
    </w:p>
    <w:p w14:paraId="31FEBCF6" w14:textId="77777777" w:rsidR="00027816" w:rsidRPr="008A1A09" w:rsidRDefault="00027816" w:rsidP="00027816">
      <w:pPr>
        <w:ind w:left="709" w:hanging="709"/>
        <w:rPr>
          <w:rFonts w:ascii="Times New Roman" w:hAnsi="Times New Roman" w:cs="Times New Roman"/>
          <w:sz w:val="18"/>
          <w:szCs w:val="18"/>
          <w:lang w:val="en-GB"/>
        </w:rPr>
      </w:pPr>
      <w:r w:rsidRPr="008A1A09">
        <w:rPr>
          <w:rFonts w:ascii="Times New Roman" w:hAnsi="Times New Roman" w:cs="Times New Roman"/>
          <w:sz w:val="18"/>
          <w:szCs w:val="18"/>
          <w:lang w:val="en-GB"/>
        </w:rPr>
        <w:t xml:space="preserve">Branch, R. M. (2009). </w:t>
      </w:r>
      <w:r w:rsidRPr="008A1A09">
        <w:rPr>
          <w:rFonts w:ascii="Times New Roman" w:hAnsi="Times New Roman" w:cs="Times New Roman"/>
          <w:i/>
          <w:sz w:val="18"/>
          <w:szCs w:val="18"/>
          <w:lang w:val="en-GB"/>
        </w:rPr>
        <w:t>Instructional design: The ADDIE approach.</w:t>
      </w:r>
      <w:r w:rsidRPr="008A1A09">
        <w:rPr>
          <w:rFonts w:ascii="Times New Roman" w:hAnsi="Times New Roman" w:cs="Times New Roman"/>
          <w:sz w:val="18"/>
          <w:szCs w:val="18"/>
          <w:lang w:val="en-GB"/>
        </w:rPr>
        <w:t xml:space="preserve"> Springer. </w:t>
      </w:r>
    </w:p>
    <w:p w14:paraId="14A3F978" w14:textId="77777777" w:rsidR="00027816" w:rsidRPr="008A1A09" w:rsidRDefault="00027816" w:rsidP="00027816">
      <w:pPr>
        <w:spacing w:line="276" w:lineRule="auto"/>
        <w:ind w:left="709" w:hanging="709"/>
        <w:jc w:val="both"/>
        <w:rPr>
          <w:rFonts w:ascii="Times New Roman" w:hAnsi="Times New Roman" w:cs="Times New Roman"/>
          <w:sz w:val="18"/>
          <w:szCs w:val="18"/>
          <w:lang w:val="en-GB"/>
        </w:rPr>
      </w:pPr>
      <w:r w:rsidRPr="008A1A09">
        <w:rPr>
          <w:rFonts w:ascii="Times New Roman" w:hAnsi="Times New Roman" w:cs="Times New Roman"/>
          <w:sz w:val="18"/>
          <w:szCs w:val="18"/>
          <w:lang w:val="en-GB"/>
        </w:rPr>
        <w:t xml:space="preserve">Branch, R. M., &amp; </w:t>
      </w:r>
      <w:proofErr w:type="spellStart"/>
      <w:r w:rsidRPr="008A1A09">
        <w:rPr>
          <w:rFonts w:ascii="Times New Roman" w:hAnsi="Times New Roman" w:cs="Times New Roman"/>
          <w:sz w:val="18"/>
          <w:szCs w:val="18"/>
          <w:lang w:val="en-GB"/>
        </w:rPr>
        <w:t>Kopcha</w:t>
      </w:r>
      <w:proofErr w:type="spellEnd"/>
      <w:r w:rsidRPr="008A1A09">
        <w:rPr>
          <w:rFonts w:ascii="Times New Roman" w:hAnsi="Times New Roman" w:cs="Times New Roman"/>
          <w:sz w:val="18"/>
          <w:szCs w:val="18"/>
          <w:lang w:val="en-GB"/>
        </w:rPr>
        <w:t xml:space="preserve">, T. J. (2014). Instructional design models. J. M. Spector, M. D. Merrill, J. </w:t>
      </w:r>
      <w:proofErr w:type="spellStart"/>
      <w:r w:rsidRPr="008A1A09">
        <w:rPr>
          <w:rFonts w:ascii="Times New Roman" w:hAnsi="Times New Roman" w:cs="Times New Roman"/>
          <w:sz w:val="18"/>
          <w:szCs w:val="18"/>
          <w:lang w:val="en-GB"/>
        </w:rPr>
        <w:t>Elen</w:t>
      </w:r>
      <w:proofErr w:type="spellEnd"/>
      <w:r w:rsidRPr="008A1A09">
        <w:rPr>
          <w:rFonts w:ascii="Times New Roman" w:hAnsi="Times New Roman" w:cs="Times New Roman"/>
          <w:sz w:val="18"/>
          <w:szCs w:val="18"/>
          <w:lang w:val="en-GB"/>
        </w:rPr>
        <w:t xml:space="preserve">, &amp; M. J. Bishop (Eds.) </w:t>
      </w:r>
      <w:r w:rsidRPr="008A1A09">
        <w:rPr>
          <w:rFonts w:ascii="Times New Roman" w:hAnsi="Times New Roman" w:cs="Times New Roman"/>
          <w:i/>
          <w:sz w:val="18"/>
          <w:szCs w:val="18"/>
          <w:lang w:val="en-GB"/>
        </w:rPr>
        <w:t xml:space="preserve">Handbook of research on educational communications and technology </w:t>
      </w:r>
      <w:r w:rsidRPr="008A1A09">
        <w:rPr>
          <w:rFonts w:ascii="Times New Roman" w:hAnsi="Times New Roman" w:cs="Times New Roman"/>
          <w:sz w:val="18"/>
          <w:szCs w:val="18"/>
          <w:lang w:val="en-GB"/>
        </w:rPr>
        <w:t xml:space="preserve">(4th Ed., pp. 77–87). Springer. </w:t>
      </w:r>
    </w:p>
    <w:p w14:paraId="71A62ABC" w14:textId="77777777" w:rsidR="00027816" w:rsidRPr="008A1A09" w:rsidRDefault="00027816" w:rsidP="00027816">
      <w:pPr>
        <w:spacing w:line="276" w:lineRule="auto"/>
        <w:ind w:left="709" w:hanging="709"/>
        <w:jc w:val="both"/>
        <w:rPr>
          <w:rStyle w:val="Hyperlink"/>
          <w:rFonts w:ascii="Times New Roman" w:hAnsi="Times New Roman" w:cs="Times New Roman"/>
          <w:sz w:val="18"/>
          <w:szCs w:val="18"/>
          <w:lang w:val="en-GB"/>
        </w:rPr>
      </w:pPr>
      <w:r w:rsidRPr="008A1A09">
        <w:rPr>
          <w:rFonts w:ascii="Times New Roman" w:hAnsi="Times New Roman" w:cs="Times New Roman"/>
          <w:sz w:val="18"/>
          <w:szCs w:val="18"/>
          <w:lang w:val="en-GB"/>
        </w:rPr>
        <w:t xml:space="preserve">Brew, L. S. (2008). The role of student feedback in evaluating and revising a blended learning course. </w:t>
      </w:r>
      <w:r w:rsidRPr="008A1A09">
        <w:rPr>
          <w:rFonts w:ascii="Times New Roman" w:hAnsi="Times New Roman" w:cs="Times New Roman"/>
          <w:i/>
          <w:sz w:val="18"/>
          <w:szCs w:val="18"/>
          <w:lang w:val="en-GB"/>
        </w:rPr>
        <w:t>The Internet and Higher Education, 11</w:t>
      </w:r>
      <w:r w:rsidRPr="008A1A09">
        <w:rPr>
          <w:rFonts w:ascii="Times New Roman" w:hAnsi="Times New Roman" w:cs="Times New Roman"/>
          <w:sz w:val="18"/>
          <w:szCs w:val="18"/>
          <w:lang w:val="en-GB"/>
        </w:rPr>
        <w:t xml:space="preserve">(2), 98-105. </w:t>
      </w:r>
    </w:p>
    <w:p w14:paraId="0EC26CB4" w14:textId="77777777" w:rsidR="00027816" w:rsidRPr="008A1A09" w:rsidRDefault="00027816" w:rsidP="00027816">
      <w:pPr>
        <w:spacing w:line="276" w:lineRule="auto"/>
        <w:ind w:left="709" w:hanging="709"/>
        <w:jc w:val="both"/>
        <w:rPr>
          <w:rFonts w:ascii="Times New Roman" w:hAnsi="Times New Roman" w:cs="Times New Roman"/>
          <w:sz w:val="18"/>
          <w:szCs w:val="18"/>
          <w:lang w:val="en-GB"/>
        </w:rPr>
      </w:pPr>
      <w:r w:rsidRPr="008A1A09">
        <w:rPr>
          <w:rFonts w:ascii="Times New Roman" w:hAnsi="Times New Roman" w:cs="Times New Roman"/>
          <w:sz w:val="18"/>
          <w:szCs w:val="18"/>
          <w:lang w:val="en-GB"/>
        </w:rPr>
        <w:t xml:space="preserve">Cleveland-Innes, M., &amp; Wilton, D. (2018). </w:t>
      </w:r>
      <w:r w:rsidRPr="008A1A09">
        <w:rPr>
          <w:rFonts w:ascii="Times New Roman" w:hAnsi="Times New Roman" w:cs="Times New Roman"/>
          <w:i/>
          <w:sz w:val="18"/>
          <w:szCs w:val="18"/>
          <w:lang w:val="en-GB"/>
        </w:rPr>
        <w:t>Guide to blended learning.</w:t>
      </w:r>
      <w:r w:rsidRPr="008A1A09">
        <w:rPr>
          <w:rFonts w:ascii="Times New Roman" w:hAnsi="Times New Roman" w:cs="Times New Roman"/>
          <w:sz w:val="18"/>
          <w:szCs w:val="18"/>
          <w:lang w:val="en-GB"/>
        </w:rPr>
        <w:t xml:space="preserve"> Athabasca University Commonwealth of Learning. </w:t>
      </w:r>
    </w:p>
    <w:p w14:paraId="53D0F95A" w14:textId="77777777" w:rsidR="00027816" w:rsidRPr="008A1A09" w:rsidRDefault="00027816" w:rsidP="00027816">
      <w:pPr>
        <w:spacing w:line="276" w:lineRule="auto"/>
        <w:ind w:left="709" w:hanging="709"/>
        <w:jc w:val="both"/>
        <w:rPr>
          <w:rFonts w:ascii="Times New Roman" w:hAnsi="Times New Roman" w:cs="Times New Roman"/>
          <w:sz w:val="18"/>
          <w:szCs w:val="18"/>
          <w:lang w:val="en-GB"/>
        </w:rPr>
      </w:pPr>
      <w:r w:rsidRPr="008A1A09">
        <w:rPr>
          <w:rFonts w:ascii="Times New Roman" w:hAnsi="Times New Roman" w:cs="Times New Roman"/>
          <w:sz w:val="18"/>
          <w:szCs w:val="18"/>
          <w:lang w:val="en-GB"/>
        </w:rPr>
        <w:t xml:space="preserve">Dick, W., Carey, L., &amp; Carey, J. O. (2015). </w:t>
      </w:r>
      <w:r w:rsidRPr="008A1A09">
        <w:rPr>
          <w:rFonts w:ascii="Times New Roman" w:hAnsi="Times New Roman" w:cs="Times New Roman"/>
          <w:i/>
          <w:sz w:val="18"/>
          <w:szCs w:val="18"/>
          <w:lang w:val="en-GB"/>
        </w:rPr>
        <w:t>The systematic design of instruction</w:t>
      </w:r>
      <w:r w:rsidRPr="008A1A09">
        <w:rPr>
          <w:rFonts w:ascii="Times New Roman" w:hAnsi="Times New Roman" w:cs="Times New Roman"/>
          <w:sz w:val="18"/>
          <w:szCs w:val="18"/>
          <w:lang w:val="en-GB"/>
        </w:rPr>
        <w:t xml:space="preserve"> (8th Ed.). Pearson.</w:t>
      </w:r>
    </w:p>
    <w:p w14:paraId="12FAC1DF" w14:textId="77777777" w:rsidR="00027816" w:rsidRPr="008A1A09" w:rsidRDefault="00027816" w:rsidP="00027816">
      <w:pPr>
        <w:spacing w:line="276" w:lineRule="auto"/>
        <w:ind w:left="709" w:hanging="709"/>
        <w:jc w:val="both"/>
        <w:rPr>
          <w:rFonts w:ascii="Times New Roman" w:hAnsi="Times New Roman" w:cs="Times New Roman"/>
          <w:sz w:val="18"/>
          <w:szCs w:val="18"/>
          <w:lang w:val="en-GB"/>
        </w:rPr>
      </w:pPr>
      <w:r w:rsidRPr="008A1A09">
        <w:rPr>
          <w:rFonts w:ascii="Times New Roman" w:hAnsi="Times New Roman" w:cs="Times New Roman"/>
          <w:sz w:val="18"/>
          <w:szCs w:val="18"/>
          <w:lang w:val="en-GB"/>
        </w:rPr>
        <w:t xml:space="preserve">Graham, C. R. (2004). Blended learning systems: Definition, current trends, and future directions. In C. J. Bonk &amp; C. R. Graham (Eds.)  </w:t>
      </w:r>
      <w:r w:rsidRPr="008A1A09">
        <w:rPr>
          <w:rFonts w:ascii="Times New Roman" w:hAnsi="Times New Roman" w:cs="Times New Roman"/>
          <w:i/>
          <w:sz w:val="18"/>
          <w:szCs w:val="18"/>
          <w:lang w:val="en-GB"/>
        </w:rPr>
        <w:t>Handbook of blended learning: global perspectives, local designs</w:t>
      </w:r>
      <w:r w:rsidRPr="008A1A09">
        <w:rPr>
          <w:rFonts w:ascii="Times New Roman" w:hAnsi="Times New Roman" w:cs="Times New Roman"/>
          <w:sz w:val="18"/>
          <w:szCs w:val="18"/>
          <w:lang w:val="en-GB"/>
        </w:rPr>
        <w:t xml:space="preserve"> (pp. 3–21). Pfeiffer.</w:t>
      </w:r>
    </w:p>
    <w:p w14:paraId="38EC4920" w14:textId="77777777" w:rsidR="00027816" w:rsidRPr="008A1A09" w:rsidRDefault="00027816" w:rsidP="00027816">
      <w:pPr>
        <w:spacing w:line="276" w:lineRule="auto"/>
        <w:ind w:left="709" w:hanging="709"/>
        <w:jc w:val="both"/>
        <w:rPr>
          <w:rFonts w:ascii="Times New Roman" w:hAnsi="Times New Roman" w:cs="Times New Roman"/>
          <w:sz w:val="18"/>
          <w:szCs w:val="18"/>
          <w:lang w:val="en-GB"/>
        </w:rPr>
      </w:pPr>
      <w:proofErr w:type="spellStart"/>
      <w:r w:rsidRPr="008A1A09">
        <w:rPr>
          <w:rFonts w:ascii="Times New Roman" w:hAnsi="Times New Roman" w:cs="Times New Roman"/>
          <w:sz w:val="18"/>
          <w:szCs w:val="18"/>
          <w:lang w:val="en-GB"/>
        </w:rPr>
        <w:t>Guangying</w:t>
      </w:r>
      <w:proofErr w:type="spellEnd"/>
      <w:r w:rsidRPr="008A1A09">
        <w:rPr>
          <w:rFonts w:ascii="Times New Roman" w:hAnsi="Times New Roman" w:cs="Times New Roman"/>
          <w:sz w:val="18"/>
          <w:szCs w:val="18"/>
          <w:lang w:val="en-GB"/>
        </w:rPr>
        <w:t xml:space="preserve">, C. (2014). </w:t>
      </w:r>
      <w:proofErr w:type="gramStart"/>
      <w:r w:rsidRPr="008A1A09">
        <w:rPr>
          <w:rFonts w:ascii="Times New Roman" w:hAnsi="Times New Roman" w:cs="Times New Roman"/>
          <w:sz w:val="18"/>
          <w:szCs w:val="18"/>
          <w:lang w:val="en-GB"/>
        </w:rPr>
        <w:t>An experimental research</w:t>
      </w:r>
      <w:proofErr w:type="gramEnd"/>
      <w:r w:rsidRPr="008A1A09">
        <w:rPr>
          <w:rFonts w:ascii="Times New Roman" w:hAnsi="Times New Roman" w:cs="Times New Roman"/>
          <w:sz w:val="18"/>
          <w:szCs w:val="18"/>
          <w:lang w:val="en-GB"/>
        </w:rPr>
        <w:t xml:space="preserve"> on blended learning in the development of listening and speaking skills in China. </w:t>
      </w:r>
      <w:r w:rsidRPr="008A1A09">
        <w:rPr>
          <w:rFonts w:ascii="Times New Roman" w:hAnsi="Times New Roman" w:cs="Times New Roman"/>
          <w:i/>
          <w:sz w:val="18"/>
          <w:szCs w:val="18"/>
          <w:lang w:val="en-GB"/>
        </w:rPr>
        <w:t>Southern African Linguistics and Applied Language Studies, 32</w:t>
      </w:r>
      <w:r w:rsidRPr="008A1A09">
        <w:rPr>
          <w:rFonts w:ascii="Times New Roman" w:hAnsi="Times New Roman" w:cs="Times New Roman"/>
          <w:sz w:val="18"/>
          <w:szCs w:val="18"/>
          <w:lang w:val="en-GB"/>
        </w:rPr>
        <w:t xml:space="preserve">(4), 447-460. </w:t>
      </w:r>
    </w:p>
    <w:p w14:paraId="5BBE248B" w14:textId="77777777" w:rsidR="00027816" w:rsidRPr="008A1A09" w:rsidRDefault="00027816" w:rsidP="00027816">
      <w:pPr>
        <w:spacing w:line="276" w:lineRule="auto"/>
        <w:ind w:left="709" w:hanging="709"/>
        <w:jc w:val="both"/>
        <w:rPr>
          <w:rFonts w:ascii="Times New Roman" w:hAnsi="Times New Roman" w:cs="Times New Roman"/>
          <w:sz w:val="18"/>
          <w:szCs w:val="18"/>
          <w:lang w:val="en-GB"/>
        </w:rPr>
      </w:pPr>
      <w:r w:rsidRPr="008A1A09">
        <w:rPr>
          <w:rFonts w:ascii="Times New Roman" w:hAnsi="Times New Roman" w:cs="Times New Roman"/>
          <w:sz w:val="18"/>
          <w:szCs w:val="18"/>
          <w:lang w:val="en-GB"/>
        </w:rPr>
        <w:t xml:space="preserve">Hannon, J., &amp; Macken, C. (2014). </w:t>
      </w:r>
      <w:r w:rsidRPr="008A1A09">
        <w:rPr>
          <w:rFonts w:ascii="Times New Roman" w:hAnsi="Times New Roman" w:cs="Times New Roman"/>
          <w:i/>
          <w:sz w:val="18"/>
          <w:szCs w:val="18"/>
          <w:lang w:val="en-GB"/>
        </w:rPr>
        <w:t>Blended and online curriculum design toolkit.</w:t>
      </w:r>
      <w:r w:rsidRPr="008A1A09">
        <w:rPr>
          <w:rFonts w:ascii="Times New Roman" w:hAnsi="Times New Roman" w:cs="Times New Roman"/>
          <w:sz w:val="18"/>
          <w:szCs w:val="18"/>
          <w:lang w:val="en-GB"/>
        </w:rPr>
        <w:t xml:space="preserve"> La Trobe University.</w:t>
      </w:r>
    </w:p>
    <w:p w14:paraId="288CD31F" w14:textId="77777777" w:rsidR="00027816" w:rsidRPr="008A1A09" w:rsidRDefault="00027816" w:rsidP="00027816">
      <w:pPr>
        <w:spacing w:line="276" w:lineRule="auto"/>
        <w:ind w:left="709" w:hanging="709"/>
        <w:jc w:val="both"/>
        <w:rPr>
          <w:rFonts w:ascii="Times New Roman" w:hAnsi="Times New Roman" w:cs="Times New Roman"/>
          <w:sz w:val="18"/>
          <w:szCs w:val="18"/>
          <w:lang w:val="en-GB"/>
        </w:rPr>
      </w:pPr>
      <w:proofErr w:type="spellStart"/>
      <w:r w:rsidRPr="008A1A09">
        <w:rPr>
          <w:rFonts w:ascii="Times New Roman" w:hAnsi="Times New Roman" w:cs="Times New Roman"/>
          <w:sz w:val="18"/>
          <w:szCs w:val="18"/>
          <w:lang w:val="en-GB"/>
        </w:rPr>
        <w:t>Osguthorpe</w:t>
      </w:r>
      <w:proofErr w:type="spellEnd"/>
      <w:r w:rsidRPr="008A1A09">
        <w:rPr>
          <w:rFonts w:ascii="Times New Roman" w:hAnsi="Times New Roman" w:cs="Times New Roman"/>
          <w:sz w:val="18"/>
          <w:szCs w:val="18"/>
          <w:lang w:val="en-GB"/>
        </w:rPr>
        <w:t xml:space="preserve">, R. T., &amp; Graham, C. R. (2003). Blended learning environments definitions and directions. </w:t>
      </w:r>
      <w:r w:rsidRPr="008A1A09">
        <w:rPr>
          <w:rFonts w:ascii="Times New Roman" w:hAnsi="Times New Roman" w:cs="Times New Roman"/>
          <w:i/>
          <w:sz w:val="18"/>
          <w:szCs w:val="18"/>
          <w:lang w:val="en-GB"/>
        </w:rPr>
        <w:t>The Quarterly Review of Distance Education, 4</w:t>
      </w:r>
      <w:r w:rsidRPr="008A1A09">
        <w:rPr>
          <w:rFonts w:ascii="Times New Roman" w:hAnsi="Times New Roman" w:cs="Times New Roman"/>
          <w:sz w:val="18"/>
          <w:szCs w:val="18"/>
          <w:lang w:val="en-GB"/>
        </w:rPr>
        <w:t>(3), 227–233. https://doi.org/10.7765/9781847799005.00014</w:t>
      </w:r>
    </w:p>
    <w:p w14:paraId="3D8C11F2" w14:textId="77777777" w:rsidR="00027816" w:rsidRPr="008A1A09" w:rsidRDefault="00027816" w:rsidP="00027816">
      <w:pPr>
        <w:spacing w:line="276" w:lineRule="auto"/>
        <w:ind w:left="709" w:hanging="709"/>
        <w:jc w:val="both"/>
        <w:rPr>
          <w:rFonts w:ascii="Times New Roman" w:hAnsi="Times New Roman" w:cs="Times New Roman"/>
          <w:sz w:val="18"/>
          <w:szCs w:val="18"/>
          <w:lang w:val="en-GB"/>
        </w:rPr>
      </w:pPr>
      <w:r w:rsidRPr="008A1A09">
        <w:rPr>
          <w:rFonts w:ascii="Times New Roman" w:hAnsi="Times New Roman" w:cs="Times New Roman"/>
          <w:sz w:val="18"/>
          <w:szCs w:val="18"/>
          <w:lang w:val="en-GB"/>
        </w:rPr>
        <w:t xml:space="preserve">Peterson, C. (2003). Bringing ADDIE to life: Instructional design at its best. </w:t>
      </w:r>
      <w:r w:rsidRPr="008A1A09">
        <w:rPr>
          <w:rFonts w:ascii="Times New Roman" w:hAnsi="Times New Roman" w:cs="Times New Roman"/>
          <w:i/>
          <w:sz w:val="18"/>
          <w:szCs w:val="18"/>
          <w:lang w:val="en-GB"/>
        </w:rPr>
        <w:t>Journal of Educational Multimedia and Hypermedia, 12</w:t>
      </w:r>
      <w:r w:rsidRPr="008A1A09">
        <w:rPr>
          <w:rFonts w:ascii="Times New Roman" w:hAnsi="Times New Roman" w:cs="Times New Roman"/>
          <w:sz w:val="18"/>
          <w:szCs w:val="18"/>
          <w:lang w:val="en-GB"/>
        </w:rPr>
        <w:t>(3), 227–241.</w:t>
      </w:r>
    </w:p>
    <w:p w14:paraId="419947E8" w14:textId="77777777" w:rsidR="00854915" w:rsidRPr="009217C5" w:rsidRDefault="00854915" w:rsidP="00854915">
      <w:pPr>
        <w:rPr>
          <w:rFonts w:ascii="Times New Roman" w:hAnsi="Times New Roman" w:cs="Times New Roman"/>
        </w:rPr>
      </w:pPr>
    </w:p>
    <w:p w14:paraId="306864B3" w14:textId="77777777" w:rsidR="00854915" w:rsidRPr="009217C5" w:rsidRDefault="00854915" w:rsidP="00DB3A20">
      <w:pPr>
        <w:rPr>
          <w:rFonts w:ascii="Times New Roman" w:hAnsi="Times New Roman" w:cs="Times New Roman"/>
        </w:rPr>
      </w:pPr>
    </w:p>
    <w:p w14:paraId="2FEC0391" w14:textId="77777777" w:rsidR="00DB3A20" w:rsidRPr="009217C5" w:rsidRDefault="00DB3A20" w:rsidP="00DB3A20">
      <w:pPr>
        <w:rPr>
          <w:rFonts w:ascii="Times New Roman" w:hAnsi="Times New Roman" w:cs="Times New Roman"/>
        </w:rPr>
      </w:pPr>
    </w:p>
    <w:p w14:paraId="0C5191AB" w14:textId="77777777" w:rsidR="00DB3A20" w:rsidRPr="009217C5" w:rsidRDefault="00DB3A20" w:rsidP="00DB3A20">
      <w:pPr>
        <w:rPr>
          <w:rFonts w:ascii="Times New Roman" w:hAnsi="Times New Roman" w:cs="Times New Roman"/>
        </w:rPr>
      </w:pPr>
    </w:p>
    <w:p w14:paraId="304E053E" w14:textId="77777777" w:rsidR="00DB3A20" w:rsidRPr="009217C5" w:rsidRDefault="00DB3A20" w:rsidP="00DB18CB">
      <w:pPr>
        <w:rPr>
          <w:rFonts w:ascii="Times New Roman" w:hAnsi="Times New Roman" w:cs="Times New Roman"/>
        </w:rPr>
      </w:pPr>
    </w:p>
    <w:sectPr w:rsidR="00DB3A20" w:rsidRPr="009217C5" w:rsidSect="009217C5">
      <w:headerReference w:type="default" r:id="rId3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EB3C6" w14:textId="77777777" w:rsidR="00742BE9" w:rsidRDefault="00742BE9" w:rsidP="00724D98">
      <w:pPr>
        <w:spacing w:after="0" w:line="240" w:lineRule="auto"/>
      </w:pPr>
      <w:r>
        <w:separator/>
      </w:r>
    </w:p>
  </w:endnote>
  <w:endnote w:type="continuationSeparator" w:id="0">
    <w:p w14:paraId="34998F6F" w14:textId="77777777" w:rsidR="00742BE9" w:rsidRDefault="00742BE9" w:rsidP="00724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0A4E7" w14:textId="77777777" w:rsidR="00742BE9" w:rsidRDefault="00742BE9" w:rsidP="00724D98">
      <w:pPr>
        <w:spacing w:after="0" w:line="240" w:lineRule="auto"/>
      </w:pPr>
      <w:r>
        <w:separator/>
      </w:r>
    </w:p>
  </w:footnote>
  <w:footnote w:type="continuationSeparator" w:id="0">
    <w:p w14:paraId="59349A9D" w14:textId="77777777" w:rsidR="00742BE9" w:rsidRDefault="00742BE9" w:rsidP="00724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558117"/>
      <w:docPartObj>
        <w:docPartGallery w:val="Page Numbers (Top of Page)"/>
        <w:docPartUnique/>
      </w:docPartObj>
    </w:sdtPr>
    <w:sdtEndPr>
      <w:rPr>
        <w:rFonts w:ascii="Times New Roman" w:hAnsi="Times New Roman" w:cs="Times New Roman"/>
      </w:rPr>
    </w:sdtEndPr>
    <w:sdtContent>
      <w:p w14:paraId="01D878AA" w14:textId="6D13794C" w:rsidR="00724D98" w:rsidRPr="00D707CF" w:rsidRDefault="00724D98">
        <w:pPr>
          <w:pStyle w:val="Header"/>
          <w:jc w:val="right"/>
          <w:rPr>
            <w:rFonts w:ascii="Times New Roman" w:hAnsi="Times New Roman" w:cs="Times New Roman"/>
          </w:rPr>
        </w:pPr>
        <w:r w:rsidRPr="00D707CF">
          <w:rPr>
            <w:rFonts w:ascii="Times New Roman" w:hAnsi="Times New Roman" w:cs="Times New Roman"/>
          </w:rPr>
          <w:fldChar w:fldCharType="begin"/>
        </w:r>
        <w:r w:rsidRPr="00D707CF">
          <w:rPr>
            <w:rFonts w:ascii="Times New Roman" w:hAnsi="Times New Roman" w:cs="Times New Roman"/>
          </w:rPr>
          <w:instrText>PAGE   \* MERGEFORMAT</w:instrText>
        </w:r>
        <w:r w:rsidRPr="00D707CF">
          <w:rPr>
            <w:rFonts w:ascii="Times New Roman" w:hAnsi="Times New Roman" w:cs="Times New Roman"/>
          </w:rPr>
          <w:fldChar w:fldCharType="separate"/>
        </w:r>
        <w:r w:rsidRPr="00D707CF">
          <w:rPr>
            <w:rFonts w:ascii="Times New Roman" w:hAnsi="Times New Roman" w:cs="Times New Roman"/>
          </w:rPr>
          <w:t>2</w:t>
        </w:r>
        <w:r w:rsidRPr="00D707CF">
          <w:rPr>
            <w:rFonts w:ascii="Times New Roman" w:hAnsi="Times New Roman" w:cs="Times New Roman"/>
          </w:rPr>
          <w:fldChar w:fldCharType="end"/>
        </w:r>
      </w:p>
    </w:sdtContent>
  </w:sdt>
  <w:p w14:paraId="1750A481" w14:textId="77777777" w:rsidR="00724D98" w:rsidRDefault="00724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FAA"/>
    <w:multiLevelType w:val="hybridMultilevel"/>
    <w:tmpl w:val="98FA5170"/>
    <w:lvl w:ilvl="0" w:tplc="53D45678">
      <w:start w:val="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5E4D40"/>
    <w:multiLevelType w:val="hybridMultilevel"/>
    <w:tmpl w:val="A0E28370"/>
    <w:lvl w:ilvl="0" w:tplc="D47411E6">
      <w:start w:val="1"/>
      <w:numFmt w:val="bullet"/>
      <w:lvlText w:val="•"/>
      <w:lvlJc w:val="left"/>
      <w:pPr>
        <w:tabs>
          <w:tab w:val="num" w:pos="720"/>
        </w:tabs>
        <w:ind w:left="720" w:hanging="360"/>
      </w:pPr>
      <w:rPr>
        <w:rFonts w:ascii="Times New Roman" w:hAnsi="Times New Roman" w:hint="default"/>
      </w:rPr>
    </w:lvl>
    <w:lvl w:ilvl="1" w:tplc="EE6A18FE" w:tentative="1">
      <w:start w:val="1"/>
      <w:numFmt w:val="bullet"/>
      <w:lvlText w:val="•"/>
      <w:lvlJc w:val="left"/>
      <w:pPr>
        <w:tabs>
          <w:tab w:val="num" w:pos="1440"/>
        </w:tabs>
        <w:ind w:left="1440" w:hanging="360"/>
      </w:pPr>
      <w:rPr>
        <w:rFonts w:ascii="Times New Roman" w:hAnsi="Times New Roman" w:hint="default"/>
      </w:rPr>
    </w:lvl>
    <w:lvl w:ilvl="2" w:tplc="34AACA70" w:tentative="1">
      <w:start w:val="1"/>
      <w:numFmt w:val="bullet"/>
      <w:lvlText w:val="•"/>
      <w:lvlJc w:val="left"/>
      <w:pPr>
        <w:tabs>
          <w:tab w:val="num" w:pos="2160"/>
        </w:tabs>
        <w:ind w:left="2160" w:hanging="360"/>
      </w:pPr>
      <w:rPr>
        <w:rFonts w:ascii="Times New Roman" w:hAnsi="Times New Roman" w:hint="default"/>
      </w:rPr>
    </w:lvl>
    <w:lvl w:ilvl="3" w:tplc="CF8812E0" w:tentative="1">
      <w:start w:val="1"/>
      <w:numFmt w:val="bullet"/>
      <w:lvlText w:val="•"/>
      <w:lvlJc w:val="left"/>
      <w:pPr>
        <w:tabs>
          <w:tab w:val="num" w:pos="2880"/>
        </w:tabs>
        <w:ind w:left="2880" w:hanging="360"/>
      </w:pPr>
      <w:rPr>
        <w:rFonts w:ascii="Times New Roman" w:hAnsi="Times New Roman" w:hint="default"/>
      </w:rPr>
    </w:lvl>
    <w:lvl w:ilvl="4" w:tplc="8B1C2464" w:tentative="1">
      <w:start w:val="1"/>
      <w:numFmt w:val="bullet"/>
      <w:lvlText w:val="•"/>
      <w:lvlJc w:val="left"/>
      <w:pPr>
        <w:tabs>
          <w:tab w:val="num" w:pos="3600"/>
        </w:tabs>
        <w:ind w:left="3600" w:hanging="360"/>
      </w:pPr>
      <w:rPr>
        <w:rFonts w:ascii="Times New Roman" w:hAnsi="Times New Roman" w:hint="default"/>
      </w:rPr>
    </w:lvl>
    <w:lvl w:ilvl="5" w:tplc="988CD698" w:tentative="1">
      <w:start w:val="1"/>
      <w:numFmt w:val="bullet"/>
      <w:lvlText w:val="•"/>
      <w:lvlJc w:val="left"/>
      <w:pPr>
        <w:tabs>
          <w:tab w:val="num" w:pos="4320"/>
        </w:tabs>
        <w:ind w:left="4320" w:hanging="360"/>
      </w:pPr>
      <w:rPr>
        <w:rFonts w:ascii="Times New Roman" w:hAnsi="Times New Roman" w:hint="default"/>
      </w:rPr>
    </w:lvl>
    <w:lvl w:ilvl="6" w:tplc="2B4ED802" w:tentative="1">
      <w:start w:val="1"/>
      <w:numFmt w:val="bullet"/>
      <w:lvlText w:val="•"/>
      <w:lvlJc w:val="left"/>
      <w:pPr>
        <w:tabs>
          <w:tab w:val="num" w:pos="5040"/>
        </w:tabs>
        <w:ind w:left="5040" w:hanging="360"/>
      </w:pPr>
      <w:rPr>
        <w:rFonts w:ascii="Times New Roman" w:hAnsi="Times New Roman" w:hint="default"/>
      </w:rPr>
    </w:lvl>
    <w:lvl w:ilvl="7" w:tplc="61880EA8" w:tentative="1">
      <w:start w:val="1"/>
      <w:numFmt w:val="bullet"/>
      <w:lvlText w:val="•"/>
      <w:lvlJc w:val="left"/>
      <w:pPr>
        <w:tabs>
          <w:tab w:val="num" w:pos="5760"/>
        </w:tabs>
        <w:ind w:left="5760" w:hanging="360"/>
      </w:pPr>
      <w:rPr>
        <w:rFonts w:ascii="Times New Roman" w:hAnsi="Times New Roman" w:hint="default"/>
      </w:rPr>
    </w:lvl>
    <w:lvl w:ilvl="8" w:tplc="9F2CEB2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81"/>
    <w:rsid w:val="00027816"/>
    <w:rsid w:val="00032E5E"/>
    <w:rsid w:val="001D1199"/>
    <w:rsid w:val="001E5C51"/>
    <w:rsid w:val="001F1247"/>
    <w:rsid w:val="002B0C37"/>
    <w:rsid w:val="002C188C"/>
    <w:rsid w:val="00365E17"/>
    <w:rsid w:val="003761B1"/>
    <w:rsid w:val="003C3FC6"/>
    <w:rsid w:val="00504C09"/>
    <w:rsid w:val="00541E80"/>
    <w:rsid w:val="0056579F"/>
    <w:rsid w:val="0058736F"/>
    <w:rsid w:val="005D4E5C"/>
    <w:rsid w:val="005F01CD"/>
    <w:rsid w:val="006454C8"/>
    <w:rsid w:val="00650AAC"/>
    <w:rsid w:val="00672C5C"/>
    <w:rsid w:val="006844B2"/>
    <w:rsid w:val="00707B31"/>
    <w:rsid w:val="00724D98"/>
    <w:rsid w:val="00733143"/>
    <w:rsid w:val="00742BE9"/>
    <w:rsid w:val="007B3115"/>
    <w:rsid w:val="008130FA"/>
    <w:rsid w:val="00854915"/>
    <w:rsid w:val="00863F4B"/>
    <w:rsid w:val="00874872"/>
    <w:rsid w:val="008A1A09"/>
    <w:rsid w:val="008E4BCA"/>
    <w:rsid w:val="009217C5"/>
    <w:rsid w:val="00976342"/>
    <w:rsid w:val="00A50AA6"/>
    <w:rsid w:val="00A76D96"/>
    <w:rsid w:val="00B9226B"/>
    <w:rsid w:val="00BB3CAB"/>
    <w:rsid w:val="00BD63BD"/>
    <w:rsid w:val="00BE0CE2"/>
    <w:rsid w:val="00C04B66"/>
    <w:rsid w:val="00C15E84"/>
    <w:rsid w:val="00C70565"/>
    <w:rsid w:val="00C93BE2"/>
    <w:rsid w:val="00CF28A4"/>
    <w:rsid w:val="00D1721E"/>
    <w:rsid w:val="00D707CF"/>
    <w:rsid w:val="00DB18CB"/>
    <w:rsid w:val="00DB3A20"/>
    <w:rsid w:val="00DB430D"/>
    <w:rsid w:val="00E245A6"/>
    <w:rsid w:val="00F21032"/>
    <w:rsid w:val="00F54803"/>
    <w:rsid w:val="00F96381"/>
    <w:rsid w:val="00FC60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123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AAC"/>
    <w:pPr>
      <w:keepNext/>
      <w:keepLines/>
      <w:tabs>
        <w:tab w:val="left" w:pos="0"/>
        <w:tab w:val="left" w:pos="288"/>
      </w:tabs>
      <w:spacing w:before="240" w:after="240" w:line="240" w:lineRule="auto"/>
      <w:outlineLvl w:val="0"/>
    </w:pPr>
    <w:rPr>
      <w:rFonts w:ascii="Times New Roman" w:eastAsiaTheme="majorEastAsia" w:hAnsi="Times New Roman" w:cstheme="majorBidi"/>
      <w:b/>
      <w:color w:val="ED7D31" w:themeColor="accent2"/>
      <w:sz w:val="24"/>
      <w:szCs w:val="32"/>
      <w:lang w:val="tr-TR"/>
    </w:rPr>
  </w:style>
  <w:style w:type="paragraph" w:styleId="Heading2">
    <w:name w:val="heading 2"/>
    <w:basedOn w:val="Normal"/>
    <w:next w:val="Normal"/>
    <w:link w:val="Heading2Char"/>
    <w:uiPriority w:val="9"/>
    <w:unhideWhenUsed/>
    <w:qFormat/>
    <w:rsid w:val="001D1199"/>
    <w:pPr>
      <w:spacing w:line="360" w:lineRule="auto"/>
      <w:jc w:val="both"/>
      <w:outlineLvl w:val="1"/>
    </w:pPr>
    <w:rPr>
      <w:rFonts w:ascii="Times New Roman" w:hAnsi="Times New Roman" w:cs="Times New Roman"/>
      <w:b/>
      <w:color w:val="ED7D31" w:themeColor="accent2"/>
      <w:sz w:val="24"/>
      <w:szCs w:val="24"/>
      <w:lang w:val="en-US"/>
    </w:rPr>
  </w:style>
  <w:style w:type="paragraph" w:styleId="Heading3">
    <w:name w:val="heading 3"/>
    <w:basedOn w:val="Normal"/>
    <w:next w:val="Normal"/>
    <w:link w:val="Heading3Char"/>
    <w:uiPriority w:val="9"/>
    <w:unhideWhenUsed/>
    <w:qFormat/>
    <w:rsid w:val="00650AAC"/>
    <w:pPr>
      <w:keepNext/>
      <w:keepLines/>
      <w:tabs>
        <w:tab w:val="left" w:pos="288"/>
      </w:tabs>
      <w:spacing w:before="120" w:after="120" w:line="240" w:lineRule="auto"/>
      <w:outlineLvl w:val="2"/>
    </w:pPr>
    <w:rPr>
      <w:rFonts w:ascii="Times New Roman" w:eastAsiaTheme="majorEastAsia" w:hAnsi="Times New Roman" w:cstheme="majorBidi"/>
      <w:b/>
      <w:color w:val="ED7D31" w:themeColor="accen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4C8"/>
    <w:pPr>
      <w:ind w:left="720"/>
      <w:contextualSpacing/>
    </w:pPr>
    <w:rPr>
      <w:lang w:val="tr-TR"/>
    </w:rPr>
  </w:style>
  <w:style w:type="table" w:styleId="TableGrid">
    <w:name w:val="Table Grid"/>
    <w:basedOn w:val="TableNormal"/>
    <w:uiPriority w:val="39"/>
    <w:rsid w:val="006454C8"/>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2">
    <w:name w:val="List Table 2 Accent 2"/>
    <w:basedOn w:val="TableNormal"/>
    <w:uiPriority w:val="47"/>
    <w:rsid w:val="00A76D96"/>
    <w:pPr>
      <w:spacing w:after="0" w:line="240" w:lineRule="auto"/>
    </w:pPr>
    <w:rPr>
      <w:lang w:val="tr-TR"/>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1Char">
    <w:name w:val="Heading 1 Char"/>
    <w:basedOn w:val="DefaultParagraphFont"/>
    <w:link w:val="Heading1"/>
    <w:uiPriority w:val="9"/>
    <w:rsid w:val="00650AAC"/>
    <w:rPr>
      <w:rFonts w:ascii="Times New Roman" w:eastAsiaTheme="majorEastAsia" w:hAnsi="Times New Roman" w:cstheme="majorBidi"/>
      <w:b/>
      <w:color w:val="ED7D31" w:themeColor="accent2"/>
      <w:sz w:val="24"/>
      <w:szCs w:val="32"/>
      <w:lang w:val="tr-TR"/>
    </w:rPr>
  </w:style>
  <w:style w:type="character" w:customStyle="1" w:styleId="Heading3Char">
    <w:name w:val="Heading 3 Char"/>
    <w:basedOn w:val="DefaultParagraphFont"/>
    <w:link w:val="Heading3"/>
    <w:uiPriority w:val="9"/>
    <w:rsid w:val="00650AAC"/>
    <w:rPr>
      <w:rFonts w:ascii="Times New Roman" w:eastAsiaTheme="majorEastAsia" w:hAnsi="Times New Roman" w:cstheme="majorBidi"/>
      <w:b/>
      <w:color w:val="ED7D31" w:themeColor="accent2"/>
      <w:sz w:val="24"/>
      <w:szCs w:val="24"/>
    </w:rPr>
  </w:style>
  <w:style w:type="character" w:customStyle="1" w:styleId="Nadpis3Char1">
    <w:name w:val="Nadpis 3 Char1"/>
    <w:basedOn w:val="DefaultParagraphFont"/>
    <w:uiPriority w:val="9"/>
    <w:semiHidden/>
    <w:rsid w:val="00650AAC"/>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1D1199"/>
    <w:rPr>
      <w:rFonts w:ascii="Times New Roman" w:hAnsi="Times New Roman" w:cs="Times New Roman"/>
      <w:b/>
      <w:color w:val="ED7D31" w:themeColor="accent2"/>
      <w:sz w:val="24"/>
      <w:szCs w:val="24"/>
      <w:lang w:val="en-US"/>
    </w:rPr>
  </w:style>
  <w:style w:type="character" w:styleId="Hyperlink">
    <w:name w:val="Hyperlink"/>
    <w:basedOn w:val="DefaultParagraphFont"/>
    <w:uiPriority w:val="99"/>
    <w:unhideWhenUsed/>
    <w:rsid w:val="00027816"/>
    <w:rPr>
      <w:color w:val="0563C1" w:themeColor="hyperlink"/>
      <w:u w:val="single"/>
    </w:rPr>
  </w:style>
  <w:style w:type="character" w:styleId="SubtleEmphasis">
    <w:name w:val="Subtle Emphasis"/>
    <w:basedOn w:val="DefaultParagraphFont"/>
    <w:uiPriority w:val="19"/>
    <w:qFormat/>
    <w:rsid w:val="003C3FC6"/>
    <w:rPr>
      <w:i/>
      <w:iCs/>
      <w:color w:val="404040" w:themeColor="text1" w:themeTint="BF"/>
    </w:rPr>
  </w:style>
  <w:style w:type="paragraph" w:styleId="Header">
    <w:name w:val="header"/>
    <w:basedOn w:val="Normal"/>
    <w:link w:val="HeaderChar"/>
    <w:uiPriority w:val="99"/>
    <w:unhideWhenUsed/>
    <w:rsid w:val="00724D98"/>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4D98"/>
  </w:style>
  <w:style w:type="paragraph" w:styleId="Footer">
    <w:name w:val="footer"/>
    <w:basedOn w:val="Normal"/>
    <w:link w:val="FooterChar"/>
    <w:uiPriority w:val="99"/>
    <w:unhideWhenUsed/>
    <w:rsid w:val="00724D98"/>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4D98"/>
  </w:style>
  <w:style w:type="paragraph" w:styleId="TOCHeading">
    <w:name w:val="TOC Heading"/>
    <w:basedOn w:val="Heading1"/>
    <w:next w:val="Normal"/>
    <w:uiPriority w:val="39"/>
    <w:unhideWhenUsed/>
    <w:qFormat/>
    <w:rsid w:val="00365E17"/>
    <w:pPr>
      <w:tabs>
        <w:tab w:val="clear" w:pos="0"/>
        <w:tab w:val="clear" w:pos="288"/>
      </w:tabs>
      <w:spacing w:after="0"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365E17"/>
    <w:pPr>
      <w:spacing w:after="100"/>
    </w:pPr>
  </w:style>
  <w:style w:type="paragraph" w:styleId="TOC2">
    <w:name w:val="toc 2"/>
    <w:basedOn w:val="Normal"/>
    <w:next w:val="Normal"/>
    <w:autoRedefine/>
    <w:uiPriority w:val="39"/>
    <w:unhideWhenUsed/>
    <w:rsid w:val="00365E17"/>
    <w:pPr>
      <w:spacing w:after="100"/>
      <w:ind w:left="220"/>
    </w:pPr>
  </w:style>
  <w:style w:type="paragraph" w:styleId="TOC3">
    <w:name w:val="toc 3"/>
    <w:basedOn w:val="Normal"/>
    <w:next w:val="Normal"/>
    <w:autoRedefine/>
    <w:uiPriority w:val="39"/>
    <w:unhideWhenUsed/>
    <w:rsid w:val="00365E1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140012">
      <w:bodyDiv w:val="1"/>
      <w:marLeft w:val="0"/>
      <w:marRight w:val="0"/>
      <w:marTop w:val="0"/>
      <w:marBottom w:val="0"/>
      <w:divBdr>
        <w:top w:val="none" w:sz="0" w:space="0" w:color="auto"/>
        <w:left w:val="none" w:sz="0" w:space="0" w:color="auto"/>
        <w:bottom w:val="none" w:sz="0" w:space="0" w:color="auto"/>
        <w:right w:val="none" w:sz="0" w:space="0" w:color="auto"/>
      </w:divBdr>
      <w:divsChild>
        <w:div w:id="1283654389">
          <w:marLeft w:val="547"/>
          <w:marRight w:val="0"/>
          <w:marTop w:val="0"/>
          <w:marBottom w:val="0"/>
          <w:divBdr>
            <w:top w:val="none" w:sz="0" w:space="0" w:color="auto"/>
            <w:left w:val="none" w:sz="0" w:space="0" w:color="auto"/>
            <w:bottom w:val="none" w:sz="0" w:space="0" w:color="auto"/>
            <w:right w:val="none" w:sz="0" w:space="0" w:color="auto"/>
          </w:divBdr>
        </w:div>
      </w:divsChild>
    </w:div>
    <w:div w:id="1871528335">
      <w:bodyDiv w:val="1"/>
      <w:marLeft w:val="0"/>
      <w:marRight w:val="0"/>
      <w:marTop w:val="0"/>
      <w:marBottom w:val="0"/>
      <w:divBdr>
        <w:top w:val="none" w:sz="0" w:space="0" w:color="auto"/>
        <w:left w:val="none" w:sz="0" w:space="0" w:color="auto"/>
        <w:bottom w:val="none" w:sz="0" w:space="0" w:color="auto"/>
        <w:right w:val="none" w:sz="0" w:space="0" w:color="auto"/>
      </w:divBdr>
      <w:divsChild>
        <w:div w:id="116359208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fontTable" Target="fontTable.xml"/><Relationship Id="rId21" Type="http://schemas.openxmlformats.org/officeDocument/2006/relationships/diagramColors" Target="diagrams/colors3.xml"/><Relationship Id="rId34" Type="http://schemas.openxmlformats.org/officeDocument/2006/relationships/diagramLayout" Target="diagrams/layout6.xm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customXml" Target="../customXml/item4.xml"/><Relationship Id="rId8" Type="http://schemas.openxmlformats.org/officeDocument/2006/relationships/diagramData" Target="diagrams/data1.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3C8040-277D-4511-80F9-C901A61A253F}" type="doc">
      <dgm:prSet loTypeId="urn:microsoft.com/office/officeart/2005/8/layout/hProcess9" loCatId="process" qsTypeId="urn:microsoft.com/office/officeart/2005/8/quickstyle/simple1" qsCatId="simple" csTypeId="urn:microsoft.com/office/officeart/2005/8/colors/colorful1" csCatId="colorful" phldr="1"/>
      <dgm:spPr/>
    </dgm:pt>
    <dgm:pt modelId="{17454846-4601-4E7F-84DD-8E7B6D610655}">
      <dgm:prSet phldrT="[Metin]" custT="1"/>
      <dgm:spPr/>
      <dgm:t>
        <a:bodyPr/>
        <a:lstStyle/>
        <a:p>
          <a:pPr algn="ctr"/>
          <a:r>
            <a:rPr lang="cs-CZ" sz="1100" b="1">
              <a:latin typeface="Times New Roman" panose="02020603050405020304" pitchFamily="18" charset="0"/>
              <a:cs typeface="Times New Roman" panose="02020603050405020304" pitchFamily="18" charset="0"/>
            </a:rPr>
            <a:t>Analýza</a:t>
          </a:r>
          <a:endParaRPr lang="tr-TR" sz="1100" b="1">
            <a:latin typeface="Times New Roman" panose="02020603050405020304" pitchFamily="18" charset="0"/>
            <a:cs typeface="Times New Roman" panose="02020603050405020304" pitchFamily="18" charset="0"/>
          </a:endParaRPr>
        </a:p>
      </dgm:t>
    </dgm:pt>
    <dgm:pt modelId="{F2C4ECB2-AB9E-4C46-9655-4E0CCF3068B6}" type="parTrans" cxnId="{2E5786F8-69FD-4E83-97EF-B498B381CE56}">
      <dgm:prSet/>
      <dgm:spPr/>
      <dgm:t>
        <a:bodyPr/>
        <a:lstStyle/>
        <a:p>
          <a:pPr algn="ctr"/>
          <a:endParaRPr lang="tr-TR" sz="1200" b="1">
            <a:latin typeface="Times New Roman" panose="02020603050405020304" pitchFamily="18" charset="0"/>
            <a:cs typeface="Times New Roman" panose="02020603050405020304" pitchFamily="18" charset="0"/>
          </a:endParaRPr>
        </a:p>
      </dgm:t>
    </dgm:pt>
    <dgm:pt modelId="{E6B88995-FC51-4180-9846-91C8F45A3A0C}" type="sibTrans" cxnId="{2E5786F8-69FD-4E83-97EF-B498B381CE56}">
      <dgm:prSet/>
      <dgm:spPr/>
      <dgm:t>
        <a:bodyPr/>
        <a:lstStyle/>
        <a:p>
          <a:pPr algn="ctr"/>
          <a:endParaRPr lang="tr-TR" sz="1200" b="1">
            <a:latin typeface="Times New Roman" panose="02020603050405020304" pitchFamily="18" charset="0"/>
            <a:cs typeface="Times New Roman" panose="02020603050405020304" pitchFamily="18" charset="0"/>
          </a:endParaRPr>
        </a:p>
      </dgm:t>
    </dgm:pt>
    <dgm:pt modelId="{3720FC81-342C-4422-B1A6-699061AAE88C}">
      <dgm:prSet phldrT="[Metin]" custT="1"/>
      <dgm:spPr/>
      <dgm:t>
        <a:bodyPr/>
        <a:lstStyle/>
        <a:p>
          <a:pPr algn="ctr"/>
          <a:r>
            <a:rPr lang="tr-TR" sz="1100" b="1">
              <a:latin typeface="Times New Roman" panose="02020603050405020304" pitchFamily="18" charset="0"/>
              <a:cs typeface="Times New Roman" panose="02020603050405020304" pitchFamily="18" charset="0"/>
            </a:rPr>
            <a:t>Design</a:t>
          </a:r>
        </a:p>
      </dgm:t>
    </dgm:pt>
    <dgm:pt modelId="{907225A5-DD4A-4245-B1D8-69B8F5C2C7A4}" type="parTrans" cxnId="{822FBAB6-C82E-469B-8A8E-0E592803865D}">
      <dgm:prSet/>
      <dgm:spPr/>
      <dgm:t>
        <a:bodyPr/>
        <a:lstStyle/>
        <a:p>
          <a:pPr algn="ctr"/>
          <a:endParaRPr lang="tr-TR" sz="1200" b="1">
            <a:latin typeface="Times New Roman" panose="02020603050405020304" pitchFamily="18" charset="0"/>
            <a:cs typeface="Times New Roman" panose="02020603050405020304" pitchFamily="18" charset="0"/>
          </a:endParaRPr>
        </a:p>
      </dgm:t>
    </dgm:pt>
    <dgm:pt modelId="{63D1F449-B69F-4515-8243-6C81A919DDAD}" type="sibTrans" cxnId="{822FBAB6-C82E-469B-8A8E-0E592803865D}">
      <dgm:prSet/>
      <dgm:spPr/>
      <dgm:t>
        <a:bodyPr/>
        <a:lstStyle/>
        <a:p>
          <a:pPr algn="ctr"/>
          <a:endParaRPr lang="tr-TR" sz="1200" b="1">
            <a:latin typeface="Times New Roman" panose="02020603050405020304" pitchFamily="18" charset="0"/>
            <a:cs typeface="Times New Roman" panose="02020603050405020304" pitchFamily="18" charset="0"/>
          </a:endParaRPr>
        </a:p>
      </dgm:t>
    </dgm:pt>
    <dgm:pt modelId="{1F4234BC-D500-4BD9-BEAC-61F691145172}">
      <dgm:prSet phldrT="[Metin]" custT="1"/>
      <dgm:spPr/>
      <dgm:t>
        <a:bodyPr/>
        <a:lstStyle/>
        <a:p>
          <a:pPr algn="ctr"/>
          <a:r>
            <a:rPr lang="cs-CZ" sz="1100" b="1">
              <a:latin typeface="Times New Roman" panose="02020603050405020304" pitchFamily="18" charset="0"/>
              <a:cs typeface="Times New Roman" panose="02020603050405020304" pitchFamily="18" charset="0"/>
            </a:rPr>
            <a:t>Rozvoj</a:t>
          </a:r>
          <a:endParaRPr lang="tr-TR" sz="1100" b="1">
            <a:latin typeface="Times New Roman" panose="02020603050405020304" pitchFamily="18" charset="0"/>
            <a:cs typeface="Times New Roman" panose="02020603050405020304" pitchFamily="18" charset="0"/>
          </a:endParaRPr>
        </a:p>
      </dgm:t>
    </dgm:pt>
    <dgm:pt modelId="{287A859E-BAC6-4717-8F58-C72309AC9745}" type="parTrans" cxnId="{EBEA565E-8441-4C2D-BDD3-D94BAE1333F6}">
      <dgm:prSet/>
      <dgm:spPr/>
      <dgm:t>
        <a:bodyPr/>
        <a:lstStyle/>
        <a:p>
          <a:pPr algn="ctr"/>
          <a:endParaRPr lang="tr-TR" sz="1200" b="1">
            <a:latin typeface="Times New Roman" panose="02020603050405020304" pitchFamily="18" charset="0"/>
            <a:cs typeface="Times New Roman" panose="02020603050405020304" pitchFamily="18" charset="0"/>
          </a:endParaRPr>
        </a:p>
      </dgm:t>
    </dgm:pt>
    <dgm:pt modelId="{FD97F446-E559-4E29-8805-0D2A9EB44397}" type="sibTrans" cxnId="{EBEA565E-8441-4C2D-BDD3-D94BAE1333F6}">
      <dgm:prSet/>
      <dgm:spPr/>
      <dgm:t>
        <a:bodyPr/>
        <a:lstStyle/>
        <a:p>
          <a:pPr algn="ctr"/>
          <a:endParaRPr lang="tr-TR" sz="1200" b="1">
            <a:latin typeface="Times New Roman" panose="02020603050405020304" pitchFamily="18" charset="0"/>
            <a:cs typeface="Times New Roman" panose="02020603050405020304" pitchFamily="18" charset="0"/>
          </a:endParaRPr>
        </a:p>
      </dgm:t>
    </dgm:pt>
    <dgm:pt modelId="{9D6ECF99-0A3B-468A-B683-9085466EBB82}">
      <dgm:prSet custT="1"/>
      <dgm:spPr/>
      <dgm:t>
        <a:bodyPr/>
        <a:lstStyle/>
        <a:p>
          <a:pPr algn="ctr"/>
          <a:r>
            <a:rPr lang="tr-TR" sz="1100" b="1">
              <a:latin typeface="Times New Roman" panose="02020603050405020304" pitchFamily="18" charset="0"/>
              <a:cs typeface="Times New Roman" panose="02020603050405020304" pitchFamily="18" charset="0"/>
            </a:rPr>
            <a:t>Implementa</a:t>
          </a:r>
          <a:r>
            <a:rPr lang="cs-CZ" sz="1100" b="1">
              <a:latin typeface="Times New Roman" panose="02020603050405020304" pitchFamily="18" charset="0"/>
              <a:cs typeface="Times New Roman" panose="02020603050405020304" pitchFamily="18" charset="0"/>
            </a:rPr>
            <a:t>ce</a:t>
          </a:r>
          <a:endParaRPr lang="tr-TR" sz="1100" b="1">
            <a:latin typeface="Times New Roman" panose="02020603050405020304" pitchFamily="18" charset="0"/>
            <a:cs typeface="Times New Roman" panose="02020603050405020304" pitchFamily="18" charset="0"/>
          </a:endParaRPr>
        </a:p>
      </dgm:t>
    </dgm:pt>
    <dgm:pt modelId="{0174F227-91A2-417F-AD3C-AC7C35A26E65}" type="parTrans" cxnId="{7E84F2C1-9E6E-44F2-9DE9-C5A212C39168}">
      <dgm:prSet/>
      <dgm:spPr/>
      <dgm:t>
        <a:bodyPr/>
        <a:lstStyle/>
        <a:p>
          <a:pPr algn="ctr"/>
          <a:endParaRPr lang="tr-TR" sz="1200" b="1">
            <a:latin typeface="Times New Roman" panose="02020603050405020304" pitchFamily="18" charset="0"/>
            <a:cs typeface="Times New Roman" panose="02020603050405020304" pitchFamily="18" charset="0"/>
          </a:endParaRPr>
        </a:p>
      </dgm:t>
    </dgm:pt>
    <dgm:pt modelId="{DAFCF6BA-39B5-433A-8878-7C98257048D4}" type="sibTrans" cxnId="{7E84F2C1-9E6E-44F2-9DE9-C5A212C39168}">
      <dgm:prSet/>
      <dgm:spPr/>
      <dgm:t>
        <a:bodyPr/>
        <a:lstStyle/>
        <a:p>
          <a:pPr algn="ctr"/>
          <a:endParaRPr lang="tr-TR" sz="1200" b="1">
            <a:latin typeface="Times New Roman" panose="02020603050405020304" pitchFamily="18" charset="0"/>
            <a:cs typeface="Times New Roman" panose="02020603050405020304" pitchFamily="18" charset="0"/>
          </a:endParaRPr>
        </a:p>
      </dgm:t>
    </dgm:pt>
    <dgm:pt modelId="{ABD2F7EC-D326-4D4C-BF25-A486C8526A3F}">
      <dgm:prSet custT="1"/>
      <dgm:spPr/>
      <dgm:t>
        <a:bodyPr/>
        <a:lstStyle/>
        <a:p>
          <a:pPr algn="ctr"/>
          <a:r>
            <a:rPr lang="tr-TR" sz="1100" b="1">
              <a:latin typeface="Times New Roman" panose="02020603050405020304" pitchFamily="18" charset="0"/>
              <a:cs typeface="Times New Roman" panose="02020603050405020304" pitchFamily="18" charset="0"/>
            </a:rPr>
            <a:t>Evalua</a:t>
          </a:r>
          <a:r>
            <a:rPr lang="cs-CZ" sz="1100" b="1">
              <a:latin typeface="Times New Roman" panose="02020603050405020304" pitchFamily="18" charset="0"/>
              <a:cs typeface="Times New Roman" panose="02020603050405020304" pitchFamily="18" charset="0"/>
            </a:rPr>
            <a:t>ce</a:t>
          </a:r>
          <a:endParaRPr lang="tr-TR" sz="1100" b="1">
            <a:latin typeface="Times New Roman" panose="02020603050405020304" pitchFamily="18" charset="0"/>
            <a:cs typeface="Times New Roman" panose="02020603050405020304" pitchFamily="18" charset="0"/>
          </a:endParaRPr>
        </a:p>
      </dgm:t>
    </dgm:pt>
    <dgm:pt modelId="{B77B57EF-2429-49B3-A6A5-9ABF013BF5B0}" type="parTrans" cxnId="{778CD787-2D06-4AED-8712-EA0B975B78C5}">
      <dgm:prSet/>
      <dgm:spPr/>
      <dgm:t>
        <a:bodyPr/>
        <a:lstStyle/>
        <a:p>
          <a:pPr algn="ctr"/>
          <a:endParaRPr lang="tr-TR" sz="1200" b="1">
            <a:latin typeface="Times New Roman" panose="02020603050405020304" pitchFamily="18" charset="0"/>
            <a:cs typeface="Times New Roman" panose="02020603050405020304" pitchFamily="18" charset="0"/>
          </a:endParaRPr>
        </a:p>
      </dgm:t>
    </dgm:pt>
    <dgm:pt modelId="{BD25843B-E0F5-4DD8-B201-56C8A5967686}" type="sibTrans" cxnId="{778CD787-2D06-4AED-8712-EA0B975B78C5}">
      <dgm:prSet/>
      <dgm:spPr/>
      <dgm:t>
        <a:bodyPr/>
        <a:lstStyle/>
        <a:p>
          <a:pPr algn="ctr"/>
          <a:endParaRPr lang="tr-TR" sz="1200" b="1">
            <a:latin typeface="Times New Roman" panose="02020603050405020304" pitchFamily="18" charset="0"/>
            <a:cs typeface="Times New Roman" panose="02020603050405020304" pitchFamily="18" charset="0"/>
          </a:endParaRPr>
        </a:p>
      </dgm:t>
    </dgm:pt>
    <dgm:pt modelId="{58BA6901-9E94-4324-8F3C-AA5272095DBD}" type="pres">
      <dgm:prSet presAssocID="{D53C8040-277D-4511-80F9-C901A61A253F}" presName="CompostProcess" presStyleCnt="0">
        <dgm:presLayoutVars>
          <dgm:dir/>
          <dgm:resizeHandles val="exact"/>
        </dgm:presLayoutVars>
      </dgm:prSet>
      <dgm:spPr/>
    </dgm:pt>
    <dgm:pt modelId="{229FABA9-947C-41C0-A286-767B71AC95F8}" type="pres">
      <dgm:prSet presAssocID="{D53C8040-277D-4511-80F9-C901A61A253F}" presName="arrow" presStyleLbl="bgShp" presStyleIdx="0" presStyleCnt="1"/>
      <dgm:spPr/>
    </dgm:pt>
    <dgm:pt modelId="{DF942144-4279-4416-836B-2DDD02DB5EED}" type="pres">
      <dgm:prSet presAssocID="{D53C8040-277D-4511-80F9-C901A61A253F}" presName="linearProcess" presStyleCnt="0"/>
      <dgm:spPr/>
    </dgm:pt>
    <dgm:pt modelId="{9C0E0D7D-BBCC-4A1F-8514-4204F25D8643}" type="pres">
      <dgm:prSet presAssocID="{17454846-4601-4E7F-84DD-8E7B6D610655}" presName="textNode" presStyleLbl="node1" presStyleIdx="0" presStyleCnt="5" custLinFactNeighborX="-14266" custLinFactNeighborY="-1280">
        <dgm:presLayoutVars>
          <dgm:bulletEnabled val="1"/>
        </dgm:presLayoutVars>
      </dgm:prSet>
      <dgm:spPr/>
    </dgm:pt>
    <dgm:pt modelId="{DF83870D-7B19-401F-911A-E794F6BD5A55}" type="pres">
      <dgm:prSet presAssocID="{E6B88995-FC51-4180-9846-91C8F45A3A0C}" presName="sibTrans" presStyleCnt="0"/>
      <dgm:spPr/>
    </dgm:pt>
    <dgm:pt modelId="{07E02814-12DD-409B-864D-969CD0246C6F}" type="pres">
      <dgm:prSet presAssocID="{3720FC81-342C-4422-B1A6-699061AAE88C}" presName="textNode" presStyleLbl="node1" presStyleIdx="1" presStyleCnt="5">
        <dgm:presLayoutVars>
          <dgm:bulletEnabled val="1"/>
        </dgm:presLayoutVars>
      </dgm:prSet>
      <dgm:spPr/>
    </dgm:pt>
    <dgm:pt modelId="{3E6B56C0-B4EB-402F-83A4-CC573B878838}" type="pres">
      <dgm:prSet presAssocID="{63D1F449-B69F-4515-8243-6C81A919DDAD}" presName="sibTrans" presStyleCnt="0"/>
      <dgm:spPr/>
    </dgm:pt>
    <dgm:pt modelId="{C8305F6A-13E8-4987-AC48-0B90D21DC24C}" type="pres">
      <dgm:prSet presAssocID="{1F4234BC-D500-4BD9-BEAC-61F691145172}" presName="textNode" presStyleLbl="node1" presStyleIdx="2" presStyleCnt="5">
        <dgm:presLayoutVars>
          <dgm:bulletEnabled val="1"/>
        </dgm:presLayoutVars>
      </dgm:prSet>
      <dgm:spPr/>
    </dgm:pt>
    <dgm:pt modelId="{C02C3AB4-5C50-4FCF-9D58-3E3C42AC37ED}" type="pres">
      <dgm:prSet presAssocID="{FD97F446-E559-4E29-8805-0D2A9EB44397}" presName="sibTrans" presStyleCnt="0"/>
      <dgm:spPr/>
    </dgm:pt>
    <dgm:pt modelId="{9C724432-CC16-45AD-9A1A-5B0BBE3FBDC4}" type="pres">
      <dgm:prSet presAssocID="{9D6ECF99-0A3B-468A-B683-9085466EBB82}" presName="textNode" presStyleLbl="node1" presStyleIdx="3" presStyleCnt="5">
        <dgm:presLayoutVars>
          <dgm:bulletEnabled val="1"/>
        </dgm:presLayoutVars>
      </dgm:prSet>
      <dgm:spPr/>
    </dgm:pt>
    <dgm:pt modelId="{E09232F9-35DB-4587-A719-1DA57541FBCD}" type="pres">
      <dgm:prSet presAssocID="{DAFCF6BA-39B5-433A-8878-7C98257048D4}" presName="sibTrans" presStyleCnt="0"/>
      <dgm:spPr/>
    </dgm:pt>
    <dgm:pt modelId="{E82E3B76-B1BF-40DF-A007-ABE1E010BD81}" type="pres">
      <dgm:prSet presAssocID="{ABD2F7EC-D326-4D4C-BF25-A486C8526A3F}" presName="textNode" presStyleLbl="node1" presStyleIdx="4" presStyleCnt="5">
        <dgm:presLayoutVars>
          <dgm:bulletEnabled val="1"/>
        </dgm:presLayoutVars>
      </dgm:prSet>
      <dgm:spPr/>
    </dgm:pt>
  </dgm:ptLst>
  <dgm:cxnLst>
    <dgm:cxn modelId="{EBEA565E-8441-4C2D-BDD3-D94BAE1333F6}" srcId="{D53C8040-277D-4511-80F9-C901A61A253F}" destId="{1F4234BC-D500-4BD9-BEAC-61F691145172}" srcOrd="2" destOrd="0" parTransId="{287A859E-BAC6-4717-8F58-C72309AC9745}" sibTransId="{FD97F446-E559-4E29-8805-0D2A9EB44397}"/>
    <dgm:cxn modelId="{CF728043-8066-4762-8DF7-A609461B8CB0}" type="presOf" srcId="{D53C8040-277D-4511-80F9-C901A61A253F}" destId="{58BA6901-9E94-4324-8F3C-AA5272095DBD}" srcOrd="0" destOrd="0" presId="urn:microsoft.com/office/officeart/2005/8/layout/hProcess9"/>
    <dgm:cxn modelId="{37CD8F7F-1E20-4E7F-BC23-F67B8869C874}" type="presOf" srcId="{9D6ECF99-0A3B-468A-B683-9085466EBB82}" destId="{9C724432-CC16-45AD-9A1A-5B0BBE3FBDC4}" srcOrd="0" destOrd="0" presId="urn:microsoft.com/office/officeart/2005/8/layout/hProcess9"/>
    <dgm:cxn modelId="{778CD787-2D06-4AED-8712-EA0B975B78C5}" srcId="{D53C8040-277D-4511-80F9-C901A61A253F}" destId="{ABD2F7EC-D326-4D4C-BF25-A486C8526A3F}" srcOrd="4" destOrd="0" parTransId="{B77B57EF-2429-49B3-A6A5-9ABF013BF5B0}" sibTransId="{BD25843B-E0F5-4DD8-B201-56C8A5967686}"/>
    <dgm:cxn modelId="{CF519EB5-C449-4E97-9BAA-52DB0012A2EE}" type="presOf" srcId="{17454846-4601-4E7F-84DD-8E7B6D610655}" destId="{9C0E0D7D-BBCC-4A1F-8514-4204F25D8643}" srcOrd="0" destOrd="0" presId="urn:microsoft.com/office/officeart/2005/8/layout/hProcess9"/>
    <dgm:cxn modelId="{822FBAB6-C82E-469B-8A8E-0E592803865D}" srcId="{D53C8040-277D-4511-80F9-C901A61A253F}" destId="{3720FC81-342C-4422-B1A6-699061AAE88C}" srcOrd="1" destOrd="0" parTransId="{907225A5-DD4A-4245-B1D8-69B8F5C2C7A4}" sibTransId="{63D1F449-B69F-4515-8243-6C81A919DDAD}"/>
    <dgm:cxn modelId="{1DF589C1-EF88-4070-8B14-F662B2BE3E74}" type="presOf" srcId="{1F4234BC-D500-4BD9-BEAC-61F691145172}" destId="{C8305F6A-13E8-4987-AC48-0B90D21DC24C}" srcOrd="0" destOrd="0" presId="urn:microsoft.com/office/officeart/2005/8/layout/hProcess9"/>
    <dgm:cxn modelId="{7E84F2C1-9E6E-44F2-9DE9-C5A212C39168}" srcId="{D53C8040-277D-4511-80F9-C901A61A253F}" destId="{9D6ECF99-0A3B-468A-B683-9085466EBB82}" srcOrd="3" destOrd="0" parTransId="{0174F227-91A2-417F-AD3C-AC7C35A26E65}" sibTransId="{DAFCF6BA-39B5-433A-8878-7C98257048D4}"/>
    <dgm:cxn modelId="{5E1E22EB-43C3-4547-A0E7-2B142CEED76F}" type="presOf" srcId="{ABD2F7EC-D326-4D4C-BF25-A486C8526A3F}" destId="{E82E3B76-B1BF-40DF-A007-ABE1E010BD81}" srcOrd="0" destOrd="0" presId="urn:microsoft.com/office/officeart/2005/8/layout/hProcess9"/>
    <dgm:cxn modelId="{469BF6F6-53F7-4668-AF6D-EDBF7F56CCB3}" type="presOf" srcId="{3720FC81-342C-4422-B1A6-699061AAE88C}" destId="{07E02814-12DD-409B-864D-969CD0246C6F}" srcOrd="0" destOrd="0" presId="urn:microsoft.com/office/officeart/2005/8/layout/hProcess9"/>
    <dgm:cxn modelId="{2E5786F8-69FD-4E83-97EF-B498B381CE56}" srcId="{D53C8040-277D-4511-80F9-C901A61A253F}" destId="{17454846-4601-4E7F-84DD-8E7B6D610655}" srcOrd="0" destOrd="0" parTransId="{F2C4ECB2-AB9E-4C46-9655-4E0CCF3068B6}" sibTransId="{E6B88995-FC51-4180-9846-91C8F45A3A0C}"/>
    <dgm:cxn modelId="{207DD06A-2DFD-4A48-B5BF-49D6E76F929C}" type="presParOf" srcId="{58BA6901-9E94-4324-8F3C-AA5272095DBD}" destId="{229FABA9-947C-41C0-A286-767B71AC95F8}" srcOrd="0" destOrd="0" presId="urn:microsoft.com/office/officeart/2005/8/layout/hProcess9"/>
    <dgm:cxn modelId="{19748638-5B1A-46B2-860B-C16B7BCD95F3}" type="presParOf" srcId="{58BA6901-9E94-4324-8F3C-AA5272095DBD}" destId="{DF942144-4279-4416-836B-2DDD02DB5EED}" srcOrd="1" destOrd="0" presId="urn:microsoft.com/office/officeart/2005/8/layout/hProcess9"/>
    <dgm:cxn modelId="{CD2E97F1-63D4-428B-AE89-CE4F1DC8A8C6}" type="presParOf" srcId="{DF942144-4279-4416-836B-2DDD02DB5EED}" destId="{9C0E0D7D-BBCC-4A1F-8514-4204F25D8643}" srcOrd="0" destOrd="0" presId="urn:microsoft.com/office/officeart/2005/8/layout/hProcess9"/>
    <dgm:cxn modelId="{7163C7DD-45DA-4BE7-9C9C-2BD540BDF3F3}" type="presParOf" srcId="{DF942144-4279-4416-836B-2DDD02DB5EED}" destId="{DF83870D-7B19-401F-911A-E794F6BD5A55}" srcOrd="1" destOrd="0" presId="urn:microsoft.com/office/officeart/2005/8/layout/hProcess9"/>
    <dgm:cxn modelId="{F10AAF6A-6203-4275-9D1A-A8A16E9E889A}" type="presParOf" srcId="{DF942144-4279-4416-836B-2DDD02DB5EED}" destId="{07E02814-12DD-409B-864D-969CD0246C6F}" srcOrd="2" destOrd="0" presId="urn:microsoft.com/office/officeart/2005/8/layout/hProcess9"/>
    <dgm:cxn modelId="{04FDC63B-A621-49DF-A4EA-AD9A70B5EB91}" type="presParOf" srcId="{DF942144-4279-4416-836B-2DDD02DB5EED}" destId="{3E6B56C0-B4EB-402F-83A4-CC573B878838}" srcOrd="3" destOrd="0" presId="urn:microsoft.com/office/officeart/2005/8/layout/hProcess9"/>
    <dgm:cxn modelId="{D15F9250-FDF9-4C2B-A430-70A07194E0DC}" type="presParOf" srcId="{DF942144-4279-4416-836B-2DDD02DB5EED}" destId="{C8305F6A-13E8-4987-AC48-0B90D21DC24C}" srcOrd="4" destOrd="0" presId="urn:microsoft.com/office/officeart/2005/8/layout/hProcess9"/>
    <dgm:cxn modelId="{8F925698-1534-4C7D-BCF3-5AAFFDE7DEC4}" type="presParOf" srcId="{DF942144-4279-4416-836B-2DDD02DB5EED}" destId="{C02C3AB4-5C50-4FCF-9D58-3E3C42AC37ED}" srcOrd="5" destOrd="0" presId="urn:microsoft.com/office/officeart/2005/8/layout/hProcess9"/>
    <dgm:cxn modelId="{C305265D-0BB7-4E43-8C26-2B51244ED843}" type="presParOf" srcId="{DF942144-4279-4416-836B-2DDD02DB5EED}" destId="{9C724432-CC16-45AD-9A1A-5B0BBE3FBDC4}" srcOrd="6" destOrd="0" presId="urn:microsoft.com/office/officeart/2005/8/layout/hProcess9"/>
    <dgm:cxn modelId="{9AC89C2B-0CED-4AA6-92C4-D018866E26B7}" type="presParOf" srcId="{DF942144-4279-4416-836B-2DDD02DB5EED}" destId="{E09232F9-35DB-4587-A719-1DA57541FBCD}" srcOrd="7" destOrd="0" presId="urn:microsoft.com/office/officeart/2005/8/layout/hProcess9"/>
    <dgm:cxn modelId="{8BFE02C9-286B-4235-B10E-2C086723AA20}" type="presParOf" srcId="{DF942144-4279-4416-836B-2DDD02DB5EED}" destId="{E82E3B76-B1BF-40DF-A007-ABE1E010BD81}" srcOrd="8" destOrd="0" presId="urn:microsoft.com/office/officeart/2005/8/layout/hProcess9"/>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E49B63B-4219-4C7D-A535-EE4D748237C6}" type="doc">
      <dgm:prSet loTypeId="urn:microsoft.com/office/officeart/2008/layout/SquareAccentList" loCatId="list" qsTypeId="urn:microsoft.com/office/officeart/2005/8/quickstyle/simple1" qsCatId="simple" csTypeId="urn:microsoft.com/office/officeart/2005/8/colors/colorful1" csCatId="colorful" phldr="1"/>
      <dgm:spPr/>
      <dgm:t>
        <a:bodyPr/>
        <a:lstStyle/>
        <a:p>
          <a:endParaRPr lang="tr-TR"/>
        </a:p>
      </dgm:t>
    </dgm:pt>
    <dgm:pt modelId="{7C22C5C7-AE0F-4E49-99A6-3E084BE558B7}">
      <dgm:prSet phldrT="[Metin]" custT="1"/>
      <dgm:spPr/>
      <dgm:t>
        <a:bodyPr/>
        <a:lstStyle/>
        <a:p>
          <a:pPr algn="l"/>
          <a:r>
            <a:rPr lang="cs-CZ" sz="3000" b="1">
              <a:latin typeface="Times New Roman" panose="02020603050405020304" pitchFamily="18" charset="0"/>
              <a:cs typeface="Times New Roman" panose="02020603050405020304" pitchFamily="18" charset="0"/>
            </a:rPr>
            <a:t>Analýza</a:t>
          </a:r>
          <a:endParaRPr lang="tr-TR" sz="3900" b="1">
            <a:latin typeface="Times New Roman" panose="02020603050405020304" pitchFamily="18" charset="0"/>
            <a:cs typeface="Times New Roman" panose="02020603050405020304" pitchFamily="18" charset="0"/>
          </a:endParaRPr>
        </a:p>
      </dgm:t>
    </dgm:pt>
    <dgm:pt modelId="{12C90E55-7A37-48AE-A8F2-4CBC6BC4C56B}" type="parTrans" cxnId="{12A121A7-F523-4E98-B7FC-AAF0DBDE3B92}">
      <dgm:prSet/>
      <dgm:spPr/>
      <dgm:t>
        <a:bodyPr/>
        <a:lstStyle/>
        <a:p>
          <a:pPr algn="l"/>
          <a:endParaRPr lang="tr-TR">
            <a:latin typeface="Times New Roman" panose="02020603050405020304" pitchFamily="18" charset="0"/>
            <a:cs typeface="Times New Roman" panose="02020603050405020304" pitchFamily="18" charset="0"/>
          </a:endParaRPr>
        </a:p>
      </dgm:t>
    </dgm:pt>
    <dgm:pt modelId="{A23DAD8E-F300-4218-8A7B-7B53733830F4}" type="sibTrans" cxnId="{12A121A7-F523-4E98-B7FC-AAF0DBDE3B92}">
      <dgm:prSet/>
      <dgm:spPr/>
      <dgm:t>
        <a:bodyPr/>
        <a:lstStyle/>
        <a:p>
          <a:pPr algn="l"/>
          <a:endParaRPr lang="tr-TR">
            <a:latin typeface="Times New Roman" panose="02020603050405020304" pitchFamily="18" charset="0"/>
            <a:cs typeface="Times New Roman" panose="02020603050405020304" pitchFamily="18" charset="0"/>
          </a:endParaRPr>
        </a:p>
      </dgm:t>
    </dgm:pt>
    <dgm:pt modelId="{70FB5EDD-C94B-4DCF-B7D1-CC6D2159AEE7}">
      <dgm:prSet phldrT="[Metin]"/>
      <dgm:spPr/>
      <dgm:t>
        <a:bodyPr/>
        <a:lstStyle/>
        <a:p>
          <a:pPr algn="l"/>
          <a:r>
            <a:rPr lang="cs-CZ">
              <a:latin typeface="Times New Roman" panose="02020603050405020304" pitchFamily="18" charset="0"/>
              <a:cs typeface="Times New Roman" panose="02020603050405020304" pitchFamily="18" charset="0"/>
            </a:rPr>
            <a:t>Analýza potřeb (zaměření na cílovou skupinu</a:t>
          </a:r>
          <a:endParaRPr lang="tr-TR">
            <a:latin typeface="Times New Roman" panose="02020603050405020304" pitchFamily="18" charset="0"/>
            <a:cs typeface="Times New Roman" panose="02020603050405020304" pitchFamily="18" charset="0"/>
          </a:endParaRPr>
        </a:p>
      </dgm:t>
    </dgm:pt>
    <dgm:pt modelId="{8E944B1B-ED51-4079-9067-C4777A090D0B}" type="parTrans" cxnId="{3A8F1501-A7CE-4CE0-9AC0-FD0C4D10D723}">
      <dgm:prSet/>
      <dgm:spPr/>
      <dgm:t>
        <a:bodyPr/>
        <a:lstStyle/>
        <a:p>
          <a:pPr algn="l"/>
          <a:endParaRPr lang="tr-TR">
            <a:latin typeface="Times New Roman" panose="02020603050405020304" pitchFamily="18" charset="0"/>
            <a:cs typeface="Times New Roman" panose="02020603050405020304" pitchFamily="18" charset="0"/>
          </a:endParaRPr>
        </a:p>
      </dgm:t>
    </dgm:pt>
    <dgm:pt modelId="{06D63AD9-13D6-4593-B47F-6F6058DD4EF4}" type="sibTrans" cxnId="{3A8F1501-A7CE-4CE0-9AC0-FD0C4D10D723}">
      <dgm:prSet/>
      <dgm:spPr/>
      <dgm:t>
        <a:bodyPr/>
        <a:lstStyle/>
        <a:p>
          <a:pPr algn="l"/>
          <a:endParaRPr lang="tr-TR">
            <a:latin typeface="Times New Roman" panose="02020603050405020304" pitchFamily="18" charset="0"/>
            <a:cs typeface="Times New Roman" panose="02020603050405020304" pitchFamily="18" charset="0"/>
          </a:endParaRPr>
        </a:p>
      </dgm:t>
    </dgm:pt>
    <dgm:pt modelId="{1EBE333A-3E45-4D48-9456-FFF2E1B0368A}">
      <dgm:prSet phldrT="[Metin]"/>
      <dgm:spPr/>
      <dgm:t>
        <a:bodyPr/>
        <a:lstStyle/>
        <a:p>
          <a:pPr algn="l"/>
          <a:r>
            <a:rPr lang="cs-CZ">
              <a:latin typeface="Times New Roman" panose="02020603050405020304" pitchFamily="18" charset="0"/>
              <a:cs typeface="Times New Roman" panose="02020603050405020304" pitchFamily="18" charset="0"/>
            </a:rPr>
            <a:t>Analýza cílů (identifikace hlavních cílů) </a:t>
          </a:r>
          <a:endParaRPr lang="tr-TR">
            <a:latin typeface="Times New Roman" panose="02020603050405020304" pitchFamily="18" charset="0"/>
            <a:cs typeface="Times New Roman" panose="02020603050405020304" pitchFamily="18" charset="0"/>
          </a:endParaRPr>
        </a:p>
      </dgm:t>
    </dgm:pt>
    <dgm:pt modelId="{126A321B-D298-40D8-A271-1B857CBE8500}" type="parTrans" cxnId="{43BE3074-D18C-4C48-B406-E0E473B4CE1E}">
      <dgm:prSet/>
      <dgm:spPr/>
      <dgm:t>
        <a:bodyPr/>
        <a:lstStyle/>
        <a:p>
          <a:pPr algn="l"/>
          <a:endParaRPr lang="tr-TR">
            <a:latin typeface="Times New Roman" panose="02020603050405020304" pitchFamily="18" charset="0"/>
            <a:cs typeface="Times New Roman" panose="02020603050405020304" pitchFamily="18" charset="0"/>
          </a:endParaRPr>
        </a:p>
      </dgm:t>
    </dgm:pt>
    <dgm:pt modelId="{095881FF-2408-4B9C-A339-A4C46E02D2E5}" type="sibTrans" cxnId="{43BE3074-D18C-4C48-B406-E0E473B4CE1E}">
      <dgm:prSet/>
      <dgm:spPr/>
      <dgm:t>
        <a:bodyPr/>
        <a:lstStyle/>
        <a:p>
          <a:pPr algn="l"/>
          <a:endParaRPr lang="tr-TR">
            <a:latin typeface="Times New Roman" panose="02020603050405020304" pitchFamily="18" charset="0"/>
            <a:cs typeface="Times New Roman" panose="02020603050405020304" pitchFamily="18" charset="0"/>
          </a:endParaRPr>
        </a:p>
      </dgm:t>
    </dgm:pt>
    <dgm:pt modelId="{E6282421-91D3-415C-95B3-097D3011D98B}">
      <dgm:prSet phldrT="[Metin]"/>
      <dgm:spPr/>
      <dgm:t>
        <a:bodyPr/>
        <a:lstStyle/>
        <a:p>
          <a:pPr algn="l"/>
          <a:r>
            <a:rPr lang="cs-CZ">
              <a:latin typeface="Times New Roman" panose="02020603050405020304" pitchFamily="18" charset="0"/>
              <a:cs typeface="Times New Roman" panose="02020603050405020304" pitchFamily="18" charset="0"/>
            </a:rPr>
            <a:t>Analýza úkolů (určení rolí a odpovědností žáků a učitele)</a:t>
          </a:r>
          <a:endParaRPr lang="tr-TR">
            <a:latin typeface="Times New Roman" panose="02020603050405020304" pitchFamily="18" charset="0"/>
            <a:cs typeface="Times New Roman" panose="02020603050405020304" pitchFamily="18" charset="0"/>
          </a:endParaRPr>
        </a:p>
      </dgm:t>
    </dgm:pt>
    <dgm:pt modelId="{73EF8E1C-19F6-46DD-97A9-B70B962884BE}" type="parTrans" cxnId="{026F1BA1-B812-4F9D-9C9C-F3F876985945}">
      <dgm:prSet/>
      <dgm:spPr/>
      <dgm:t>
        <a:bodyPr/>
        <a:lstStyle/>
        <a:p>
          <a:pPr algn="l"/>
          <a:endParaRPr lang="tr-TR">
            <a:latin typeface="Times New Roman" panose="02020603050405020304" pitchFamily="18" charset="0"/>
            <a:cs typeface="Times New Roman" panose="02020603050405020304" pitchFamily="18" charset="0"/>
          </a:endParaRPr>
        </a:p>
      </dgm:t>
    </dgm:pt>
    <dgm:pt modelId="{07BAB2AD-91DC-4854-B368-EB5690F0C463}" type="sibTrans" cxnId="{026F1BA1-B812-4F9D-9C9C-F3F876985945}">
      <dgm:prSet/>
      <dgm:spPr/>
      <dgm:t>
        <a:bodyPr/>
        <a:lstStyle/>
        <a:p>
          <a:pPr algn="l"/>
          <a:endParaRPr lang="tr-TR">
            <a:latin typeface="Times New Roman" panose="02020603050405020304" pitchFamily="18" charset="0"/>
            <a:cs typeface="Times New Roman" panose="02020603050405020304" pitchFamily="18" charset="0"/>
          </a:endParaRPr>
        </a:p>
      </dgm:t>
    </dgm:pt>
    <dgm:pt modelId="{524F61FA-C596-40C7-8A41-38B918F575FE}">
      <dgm:prSet/>
      <dgm:spPr/>
      <dgm:t>
        <a:bodyPr/>
        <a:lstStyle/>
        <a:p>
          <a:pPr algn="l"/>
          <a:r>
            <a:rPr lang="cs-CZ">
              <a:latin typeface="Times New Roman" panose="02020603050405020304" pitchFamily="18" charset="0"/>
              <a:cs typeface="Times New Roman" panose="02020603050405020304" pitchFamily="18" charset="0"/>
            </a:rPr>
            <a:t>Obsahová analýza (upřesnění, co se bude učit)</a:t>
          </a:r>
          <a:r>
            <a:rPr lang="tr-TR">
              <a:latin typeface="Times New Roman" panose="02020603050405020304" pitchFamily="18" charset="0"/>
              <a:cs typeface="Times New Roman" panose="02020603050405020304" pitchFamily="18" charset="0"/>
            </a:rPr>
            <a:t>) </a:t>
          </a:r>
        </a:p>
      </dgm:t>
    </dgm:pt>
    <dgm:pt modelId="{0DC8086D-642D-4B1A-B002-E4FFE568787E}" type="parTrans" cxnId="{1D939C47-E046-4E3F-AD31-DAD4E1A637DD}">
      <dgm:prSet/>
      <dgm:spPr/>
      <dgm:t>
        <a:bodyPr/>
        <a:lstStyle/>
        <a:p>
          <a:pPr algn="l"/>
          <a:endParaRPr lang="tr-TR"/>
        </a:p>
      </dgm:t>
    </dgm:pt>
    <dgm:pt modelId="{191D0EBA-D663-4D32-90F7-72D9F5D62C5B}" type="sibTrans" cxnId="{1D939C47-E046-4E3F-AD31-DAD4E1A637DD}">
      <dgm:prSet/>
      <dgm:spPr/>
      <dgm:t>
        <a:bodyPr/>
        <a:lstStyle/>
        <a:p>
          <a:pPr algn="l"/>
          <a:endParaRPr lang="tr-TR"/>
        </a:p>
      </dgm:t>
    </dgm:pt>
    <dgm:pt modelId="{C94914FB-58D0-462B-8465-0F2ED8EBE672}" type="pres">
      <dgm:prSet presAssocID="{DE49B63B-4219-4C7D-A535-EE4D748237C6}" presName="layout" presStyleCnt="0">
        <dgm:presLayoutVars>
          <dgm:chMax/>
          <dgm:chPref/>
          <dgm:dir/>
          <dgm:resizeHandles/>
        </dgm:presLayoutVars>
      </dgm:prSet>
      <dgm:spPr/>
    </dgm:pt>
    <dgm:pt modelId="{3F765368-CF71-4B21-A1B3-3F0B283E46B8}" type="pres">
      <dgm:prSet presAssocID="{7C22C5C7-AE0F-4E49-99A6-3E084BE558B7}" presName="root" presStyleCnt="0">
        <dgm:presLayoutVars>
          <dgm:chMax/>
          <dgm:chPref/>
        </dgm:presLayoutVars>
      </dgm:prSet>
      <dgm:spPr/>
    </dgm:pt>
    <dgm:pt modelId="{1375D778-AC47-4F66-AD6E-A4B1FD671F81}" type="pres">
      <dgm:prSet presAssocID="{7C22C5C7-AE0F-4E49-99A6-3E084BE558B7}" presName="rootComposite" presStyleCnt="0">
        <dgm:presLayoutVars/>
      </dgm:prSet>
      <dgm:spPr/>
    </dgm:pt>
    <dgm:pt modelId="{A7D7B1E7-95A7-447C-AD18-67004665579C}" type="pres">
      <dgm:prSet presAssocID="{7C22C5C7-AE0F-4E49-99A6-3E084BE558B7}" presName="ParentAccent" presStyleLbl="alignNode1" presStyleIdx="0" presStyleCnt="1"/>
      <dgm:spPr/>
    </dgm:pt>
    <dgm:pt modelId="{86A6A262-A2FE-425C-B6CF-1299B934F3AF}" type="pres">
      <dgm:prSet presAssocID="{7C22C5C7-AE0F-4E49-99A6-3E084BE558B7}" presName="ParentSmallAccent" presStyleLbl="fgAcc1" presStyleIdx="0" presStyleCnt="1"/>
      <dgm:spPr/>
    </dgm:pt>
    <dgm:pt modelId="{26A38F28-2318-4F75-9E17-1F6DC35B16E9}" type="pres">
      <dgm:prSet presAssocID="{7C22C5C7-AE0F-4E49-99A6-3E084BE558B7}" presName="Parent" presStyleLbl="revTx" presStyleIdx="0" presStyleCnt="5">
        <dgm:presLayoutVars>
          <dgm:chMax/>
          <dgm:chPref val="4"/>
          <dgm:bulletEnabled val="1"/>
        </dgm:presLayoutVars>
      </dgm:prSet>
      <dgm:spPr/>
    </dgm:pt>
    <dgm:pt modelId="{CCAF0462-B3C2-4A11-B650-8CB25CF97943}" type="pres">
      <dgm:prSet presAssocID="{7C22C5C7-AE0F-4E49-99A6-3E084BE558B7}" presName="childShape" presStyleCnt="0">
        <dgm:presLayoutVars>
          <dgm:chMax val="0"/>
          <dgm:chPref val="0"/>
        </dgm:presLayoutVars>
      </dgm:prSet>
      <dgm:spPr/>
    </dgm:pt>
    <dgm:pt modelId="{23EDC7F2-449D-46C6-9CD9-348B027B350A}" type="pres">
      <dgm:prSet presAssocID="{70FB5EDD-C94B-4DCF-B7D1-CC6D2159AEE7}" presName="childComposite" presStyleCnt="0">
        <dgm:presLayoutVars>
          <dgm:chMax val="0"/>
          <dgm:chPref val="0"/>
        </dgm:presLayoutVars>
      </dgm:prSet>
      <dgm:spPr/>
    </dgm:pt>
    <dgm:pt modelId="{5C2E3E65-AC87-4BB5-82B7-212321986F0A}" type="pres">
      <dgm:prSet presAssocID="{70FB5EDD-C94B-4DCF-B7D1-CC6D2159AEE7}" presName="ChildAccent" presStyleLbl="solidFgAcc1" presStyleIdx="0" presStyleCnt="4"/>
      <dgm:spPr/>
    </dgm:pt>
    <dgm:pt modelId="{FA39588E-1ABB-4092-BEDA-B8B22F105D6C}" type="pres">
      <dgm:prSet presAssocID="{70FB5EDD-C94B-4DCF-B7D1-CC6D2159AEE7}" presName="Child" presStyleLbl="revTx" presStyleIdx="1" presStyleCnt="5">
        <dgm:presLayoutVars>
          <dgm:chMax val="0"/>
          <dgm:chPref val="0"/>
          <dgm:bulletEnabled val="1"/>
        </dgm:presLayoutVars>
      </dgm:prSet>
      <dgm:spPr/>
    </dgm:pt>
    <dgm:pt modelId="{5B154018-6CC4-47E1-B3C9-1DDC092E7FA8}" type="pres">
      <dgm:prSet presAssocID="{1EBE333A-3E45-4D48-9456-FFF2E1B0368A}" presName="childComposite" presStyleCnt="0">
        <dgm:presLayoutVars>
          <dgm:chMax val="0"/>
          <dgm:chPref val="0"/>
        </dgm:presLayoutVars>
      </dgm:prSet>
      <dgm:spPr/>
    </dgm:pt>
    <dgm:pt modelId="{CABA51CA-31EC-40E7-9FF2-92F47279F22F}" type="pres">
      <dgm:prSet presAssocID="{1EBE333A-3E45-4D48-9456-FFF2E1B0368A}" presName="ChildAccent" presStyleLbl="solidFgAcc1" presStyleIdx="1" presStyleCnt="4"/>
      <dgm:spPr/>
    </dgm:pt>
    <dgm:pt modelId="{AA25D886-E87E-4564-BEF9-4716420467A9}" type="pres">
      <dgm:prSet presAssocID="{1EBE333A-3E45-4D48-9456-FFF2E1B0368A}" presName="Child" presStyleLbl="revTx" presStyleIdx="2" presStyleCnt="5">
        <dgm:presLayoutVars>
          <dgm:chMax val="0"/>
          <dgm:chPref val="0"/>
          <dgm:bulletEnabled val="1"/>
        </dgm:presLayoutVars>
      </dgm:prSet>
      <dgm:spPr/>
    </dgm:pt>
    <dgm:pt modelId="{452A3318-4C62-4769-B98B-047BB2B0E408}" type="pres">
      <dgm:prSet presAssocID="{E6282421-91D3-415C-95B3-097D3011D98B}" presName="childComposite" presStyleCnt="0">
        <dgm:presLayoutVars>
          <dgm:chMax val="0"/>
          <dgm:chPref val="0"/>
        </dgm:presLayoutVars>
      </dgm:prSet>
      <dgm:spPr/>
    </dgm:pt>
    <dgm:pt modelId="{1B167BF0-1E2D-4306-9178-6FC86A618DC8}" type="pres">
      <dgm:prSet presAssocID="{E6282421-91D3-415C-95B3-097D3011D98B}" presName="ChildAccent" presStyleLbl="solidFgAcc1" presStyleIdx="2" presStyleCnt="4"/>
      <dgm:spPr/>
    </dgm:pt>
    <dgm:pt modelId="{2FDFB7A6-D220-47CE-A32E-7D20E56B4BF3}" type="pres">
      <dgm:prSet presAssocID="{E6282421-91D3-415C-95B3-097D3011D98B}" presName="Child" presStyleLbl="revTx" presStyleIdx="3" presStyleCnt="5">
        <dgm:presLayoutVars>
          <dgm:chMax val="0"/>
          <dgm:chPref val="0"/>
          <dgm:bulletEnabled val="1"/>
        </dgm:presLayoutVars>
      </dgm:prSet>
      <dgm:spPr/>
    </dgm:pt>
    <dgm:pt modelId="{C09A924D-44E1-403F-B692-2834B4DC946C}" type="pres">
      <dgm:prSet presAssocID="{524F61FA-C596-40C7-8A41-38B918F575FE}" presName="childComposite" presStyleCnt="0">
        <dgm:presLayoutVars>
          <dgm:chMax val="0"/>
          <dgm:chPref val="0"/>
        </dgm:presLayoutVars>
      </dgm:prSet>
      <dgm:spPr/>
    </dgm:pt>
    <dgm:pt modelId="{A3428060-076C-4EB4-A2E8-43FABB6A6095}" type="pres">
      <dgm:prSet presAssocID="{524F61FA-C596-40C7-8A41-38B918F575FE}" presName="ChildAccent" presStyleLbl="solidFgAcc1" presStyleIdx="3" presStyleCnt="4"/>
      <dgm:spPr/>
    </dgm:pt>
    <dgm:pt modelId="{C412B5F0-CDBE-4794-A044-595B16609186}" type="pres">
      <dgm:prSet presAssocID="{524F61FA-C596-40C7-8A41-38B918F575FE}" presName="Child" presStyleLbl="revTx" presStyleIdx="4" presStyleCnt="5">
        <dgm:presLayoutVars>
          <dgm:chMax val="0"/>
          <dgm:chPref val="0"/>
          <dgm:bulletEnabled val="1"/>
        </dgm:presLayoutVars>
      </dgm:prSet>
      <dgm:spPr/>
    </dgm:pt>
  </dgm:ptLst>
  <dgm:cxnLst>
    <dgm:cxn modelId="{3A8F1501-A7CE-4CE0-9AC0-FD0C4D10D723}" srcId="{7C22C5C7-AE0F-4E49-99A6-3E084BE558B7}" destId="{70FB5EDD-C94B-4DCF-B7D1-CC6D2159AEE7}" srcOrd="0" destOrd="0" parTransId="{8E944B1B-ED51-4079-9067-C4777A090D0B}" sibTransId="{06D63AD9-13D6-4593-B47F-6F6058DD4EF4}"/>
    <dgm:cxn modelId="{3102FB22-E5DD-4874-82A9-2209E3352966}" type="presOf" srcId="{524F61FA-C596-40C7-8A41-38B918F575FE}" destId="{C412B5F0-CDBE-4794-A044-595B16609186}" srcOrd="0" destOrd="0" presId="urn:microsoft.com/office/officeart/2008/layout/SquareAccentList"/>
    <dgm:cxn modelId="{965B9B41-F22D-41FF-806C-4581C1F4F1C8}" type="presOf" srcId="{7C22C5C7-AE0F-4E49-99A6-3E084BE558B7}" destId="{26A38F28-2318-4F75-9E17-1F6DC35B16E9}" srcOrd="0" destOrd="0" presId="urn:microsoft.com/office/officeart/2008/layout/SquareAccentList"/>
    <dgm:cxn modelId="{1D939C47-E046-4E3F-AD31-DAD4E1A637DD}" srcId="{7C22C5C7-AE0F-4E49-99A6-3E084BE558B7}" destId="{524F61FA-C596-40C7-8A41-38B918F575FE}" srcOrd="3" destOrd="0" parTransId="{0DC8086D-642D-4B1A-B002-E4FFE568787E}" sibTransId="{191D0EBA-D663-4D32-90F7-72D9F5D62C5B}"/>
    <dgm:cxn modelId="{43BE3074-D18C-4C48-B406-E0E473B4CE1E}" srcId="{7C22C5C7-AE0F-4E49-99A6-3E084BE558B7}" destId="{1EBE333A-3E45-4D48-9456-FFF2E1B0368A}" srcOrd="1" destOrd="0" parTransId="{126A321B-D298-40D8-A271-1B857CBE8500}" sibTransId="{095881FF-2408-4B9C-A339-A4C46E02D2E5}"/>
    <dgm:cxn modelId="{64C70C55-87F6-41A7-94F7-214D077F1BD8}" type="presOf" srcId="{DE49B63B-4219-4C7D-A535-EE4D748237C6}" destId="{C94914FB-58D0-462B-8465-0F2ED8EBE672}" srcOrd="0" destOrd="0" presId="urn:microsoft.com/office/officeart/2008/layout/SquareAccentList"/>
    <dgm:cxn modelId="{026F1BA1-B812-4F9D-9C9C-F3F876985945}" srcId="{7C22C5C7-AE0F-4E49-99A6-3E084BE558B7}" destId="{E6282421-91D3-415C-95B3-097D3011D98B}" srcOrd="2" destOrd="0" parTransId="{73EF8E1C-19F6-46DD-97A9-B70B962884BE}" sibTransId="{07BAB2AD-91DC-4854-B368-EB5690F0C463}"/>
    <dgm:cxn modelId="{12A121A7-F523-4E98-B7FC-AAF0DBDE3B92}" srcId="{DE49B63B-4219-4C7D-A535-EE4D748237C6}" destId="{7C22C5C7-AE0F-4E49-99A6-3E084BE558B7}" srcOrd="0" destOrd="0" parTransId="{12C90E55-7A37-48AE-A8F2-4CBC6BC4C56B}" sibTransId="{A23DAD8E-F300-4218-8A7B-7B53733830F4}"/>
    <dgm:cxn modelId="{6E1B1EBA-AE51-461E-990A-2B9991CC7BB5}" type="presOf" srcId="{1EBE333A-3E45-4D48-9456-FFF2E1B0368A}" destId="{AA25D886-E87E-4564-BEF9-4716420467A9}" srcOrd="0" destOrd="0" presId="urn:microsoft.com/office/officeart/2008/layout/SquareAccentList"/>
    <dgm:cxn modelId="{EA2B76BD-1C3D-40B1-BA77-DEF6F082FEAC}" type="presOf" srcId="{70FB5EDD-C94B-4DCF-B7D1-CC6D2159AEE7}" destId="{FA39588E-1ABB-4092-BEDA-B8B22F105D6C}" srcOrd="0" destOrd="0" presId="urn:microsoft.com/office/officeart/2008/layout/SquareAccentList"/>
    <dgm:cxn modelId="{1C7CA7E4-434B-4C51-8D53-96263E08C39C}" type="presOf" srcId="{E6282421-91D3-415C-95B3-097D3011D98B}" destId="{2FDFB7A6-D220-47CE-A32E-7D20E56B4BF3}" srcOrd="0" destOrd="0" presId="urn:microsoft.com/office/officeart/2008/layout/SquareAccentList"/>
    <dgm:cxn modelId="{58142C38-E4BC-429D-9026-6A2D804D3F5F}" type="presParOf" srcId="{C94914FB-58D0-462B-8465-0F2ED8EBE672}" destId="{3F765368-CF71-4B21-A1B3-3F0B283E46B8}" srcOrd="0" destOrd="0" presId="urn:microsoft.com/office/officeart/2008/layout/SquareAccentList"/>
    <dgm:cxn modelId="{95134503-D69B-4320-9C78-3C05B54994C5}" type="presParOf" srcId="{3F765368-CF71-4B21-A1B3-3F0B283E46B8}" destId="{1375D778-AC47-4F66-AD6E-A4B1FD671F81}" srcOrd="0" destOrd="0" presId="urn:microsoft.com/office/officeart/2008/layout/SquareAccentList"/>
    <dgm:cxn modelId="{6F1DC297-0CE0-4A38-B47E-961900F12970}" type="presParOf" srcId="{1375D778-AC47-4F66-AD6E-A4B1FD671F81}" destId="{A7D7B1E7-95A7-447C-AD18-67004665579C}" srcOrd="0" destOrd="0" presId="urn:microsoft.com/office/officeart/2008/layout/SquareAccentList"/>
    <dgm:cxn modelId="{605D5BD1-AA04-4BA7-9FC6-BC0750C28533}" type="presParOf" srcId="{1375D778-AC47-4F66-AD6E-A4B1FD671F81}" destId="{86A6A262-A2FE-425C-B6CF-1299B934F3AF}" srcOrd="1" destOrd="0" presId="urn:microsoft.com/office/officeart/2008/layout/SquareAccentList"/>
    <dgm:cxn modelId="{BED4FCE5-87B3-4642-BB8E-7663A3C9F0B3}" type="presParOf" srcId="{1375D778-AC47-4F66-AD6E-A4B1FD671F81}" destId="{26A38F28-2318-4F75-9E17-1F6DC35B16E9}" srcOrd="2" destOrd="0" presId="urn:microsoft.com/office/officeart/2008/layout/SquareAccentList"/>
    <dgm:cxn modelId="{1B7CA20B-9E55-467A-85F6-068B54DCC2BD}" type="presParOf" srcId="{3F765368-CF71-4B21-A1B3-3F0B283E46B8}" destId="{CCAF0462-B3C2-4A11-B650-8CB25CF97943}" srcOrd="1" destOrd="0" presId="urn:microsoft.com/office/officeart/2008/layout/SquareAccentList"/>
    <dgm:cxn modelId="{31DFBE2E-1374-49A9-8E1C-5EE4AC575C5B}" type="presParOf" srcId="{CCAF0462-B3C2-4A11-B650-8CB25CF97943}" destId="{23EDC7F2-449D-46C6-9CD9-348B027B350A}" srcOrd="0" destOrd="0" presId="urn:microsoft.com/office/officeart/2008/layout/SquareAccentList"/>
    <dgm:cxn modelId="{68B9BCF3-E48D-446E-A301-FD4A171D7ADC}" type="presParOf" srcId="{23EDC7F2-449D-46C6-9CD9-348B027B350A}" destId="{5C2E3E65-AC87-4BB5-82B7-212321986F0A}" srcOrd="0" destOrd="0" presId="urn:microsoft.com/office/officeart/2008/layout/SquareAccentList"/>
    <dgm:cxn modelId="{52DD2CB5-E145-4B7C-B2C9-14141A9F8950}" type="presParOf" srcId="{23EDC7F2-449D-46C6-9CD9-348B027B350A}" destId="{FA39588E-1ABB-4092-BEDA-B8B22F105D6C}" srcOrd="1" destOrd="0" presId="urn:microsoft.com/office/officeart/2008/layout/SquareAccentList"/>
    <dgm:cxn modelId="{CF358D1D-142F-461E-9975-1748747A25FE}" type="presParOf" srcId="{CCAF0462-B3C2-4A11-B650-8CB25CF97943}" destId="{5B154018-6CC4-47E1-B3C9-1DDC092E7FA8}" srcOrd="1" destOrd="0" presId="urn:microsoft.com/office/officeart/2008/layout/SquareAccentList"/>
    <dgm:cxn modelId="{08E774B4-A827-4422-9AD9-A265A4CC8FB4}" type="presParOf" srcId="{5B154018-6CC4-47E1-B3C9-1DDC092E7FA8}" destId="{CABA51CA-31EC-40E7-9FF2-92F47279F22F}" srcOrd="0" destOrd="0" presId="urn:microsoft.com/office/officeart/2008/layout/SquareAccentList"/>
    <dgm:cxn modelId="{9EC6EA39-0381-44AE-BC23-D30F4CBA6485}" type="presParOf" srcId="{5B154018-6CC4-47E1-B3C9-1DDC092E7FA8}" destId="{AA25D886-E87E-4564-BEF9-4716420467A9}" srcOrd="1" destOrd="0" presId="urn:microsoft.com/office/officeart/2008/layout/SquareAccentList"/>
    <dgm:cxn modelId="{0038049E-600E-41CC-9F7A-8AEDE7A1D8B4}" type="presParOf" srcId="{CCAF0462-B3C2-4A11-B650-8CB25CF97943}" destId="{452A3318-4C62-4769-B98B-047BB2B0E408}" srcOrd="2" destOrd="0" presId="urn:microsoft.com/office/officeart/2008/layout/SquareAccentList"/>
    <dgm:cxn modelId="{E5B16396-E7D6-44A4-AC91-9A4B9D8FD34F}" type="presParOf" srcId="{452A3318-4C62-4769-B98B-047BB2B0E408}" destId="{1B167BF0-1E2D-4306-9178-6FC86A618DC8}" srcOrd="0" destOrd="0" presId="urn:microsoft.com/office/officeart/2008/layout/SquareAccentList"/>
    <dgm:cxn modelId="{8C8806CE-A934-4A4E-919F-0C99E6B3A9EF}" type="presParOf" srcId="{452A3318-4C62-4769-B98B-047BB2B0E408}" destId="{2FDFB7A6-D220-47CE-A32E-7D20E56B4BF3}" srcOrd="1" destOrd="0" presId="urn:microsoft.com/office/officeart/2008/layout/SquareAccentList"/>
    <dgm:cxn modelId="{E3807489-2B34-4457-A400-26EAA8048764}" type="presParOf" srcId="{CCAF0462-B3C2-4A11-B650-8CB25CF97943}" destId="{C09A924D-44E1-403F-B692-2834B4DC946C}" srcOrd="3" destOrd="0" presId="urn:microsoft.com/office/officeart/2008/layout/SquareAccentList"/>
    <dgm:cxn modelId="{6A580775-5FEE-4D42-A088-CC0D99D04658}" type="presParOf" srcId="{C09A924D-44E1-403F-B692-2834B4DC946C}" destId="{A3428060-076C-4EB4-A2E8-43FABB6A6095}" srcOrd="0" destOrd="0" presId="urn:microsoft.com/office/officeart/2008/layout/SquareAccentList"/>
    <dgm:cxn modelId="{B8166160-5914-4557-B6FA-9C6D2EC0B36A}" type="presParOf" srcId="{C09A924D-44E1-403F-B692-2834B4DC946C}" destId="{C412B5F0-CDBE-4794-A044-595B16609186}" srcOrd="1" destOrd="0" presId="urn:microsoft.com/office/officeart/2008/layout/SquareAccentLis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E49B63B-4219-4C7D-A535-EE4D748237C6}" type="doc">
      <dgm:prSet loTypeId="urn:microsoft.com/office/officeart/2008/layout/SquareAccentList" loCatId="list" qsTypeId="urn:microsoft.com/office/officeart/2005/8/quickstyle/simple1" qsCatId="simple" csTypeId="urn:microsoft.com/office/officeart/2005/8/colors/colorful5" csCatId="colorful" phldr="1"/>
      <dgm:spPr/>
      <dgm:t>
        <a:bodyPr/>
        <a:lstStyle/>
        <a:p>
          <a:endParaRPr lang="tr-TR"/>
        </a:p>
      </dgm:t>
    </dgm:pt>
    <dgm:pt modelId="{7C22C5C7-AE0F-4E49-99A6-3E084BE558B7}">
      <dgm:prSet phldrT="[Metin]" custT="1"/>
      <dgm:spPr/>
      <dgm:t>
        <a:bodyPr/>
        <a:lstStyle/>
        <a:p>
          <a:r>
            <a:rPr lang="tr-TR" sz="3000" b="1">
              <a:latin typeface="Times New Roman" panose="02020603050405020304" pitchFamily="18" charset="0"/>
              <a:cs typeface="Times New Roman" panose="02020603050405020304" pitchFamily="18" charset="0"/>
            </a:rPr>
            <a:t>Design</a:t>
          </a:r>
          <a:r>
            <a:rPr lang="tr-TR" sz="4900" b="1">
              <a:latin typeface="Times New Roman" panose="02020603050405020304" pitchFamily="18" charset="0"/>
              <a:cs typeface="Times New Roman" panose="02020603050405020304" pitchFamily="18" charset="0"/>
            </a:rPr>
            <a:t> </a:t>
          </a:r>
        </a:p>
      </dgm:t>
    </dgm:pt>
    <dgm:pt modelId="{12C90E55-7A37-48AE-A8F2-4CBC6BC4C56B}" type="parTrans" cxnId="{12A121A7-F523-4E98-B7FC-AAF0DBDE3B92}">
      <dgm:prSet/>
      <dgm:spPr/>
      <dgm:t>
        <a:bodyPr/>
        <a:lstStyle/>
        <a:p>
          <a:endParaRPr lang="tr-TR">
            <a:latin typeface="Times New Roman" panose="02020603050405020304" pitchFamily="18" charset="0"/>
            <a:cs typeface="Times New Roman" panose="02020603050405020304" pitchFamily="18" charset="0"/>
          </a:endParaRPr>
        </a:p>
      </dgm:t>
    </dgm:pt>
    <dgm:pt modelId="{A23DAD8E-F300-4218-8A7B-7B53733830F4}" type="sibTrans" cxnId="{12A121A7-F523-4E98-B7FC-AAF0DBDE3B92}">
      <dgm:prSet/>
      <dgm:spPr/>
      <dgm:t>
        <a:bodyPr/>
        <a:lstStyle/>
        <a:p>
          <a:endParaRPr lang="tr-TR">
            <a:latin typeface="Times New Roman" panose="02020603050405020304" pitchFamily="18" charset="0"/>
            <a:cs typeface="Times New Roman" panose="02020603050405020304" pitchFamily="18" charset="0"/>
          </a:endParaRPr>
        </a:p>
      </dgm:t>
    </dgm:pt>
    <dgm:pt modelId="{70FB5EDD-C94B-4DCF-B7D1-CC6D2159AEE7}">
      <dgm:prSet phldrT="[Metin]"/>
      <dgm:spPr/>
      <dgm:t>
        <a:bodyPr/>
        <a:lstStyle/>
        <a:p>
          <a:r>
            <a:rPr lang="cs-CZ">
              <a:latin typeface="Times New Roman" panose="02020603050405020304" pitchFamily="18" charset="0"/>
              <a:cs typeface="Times New Roman" panose="02020603050405020304" pitchFamily="18" charset="0"/>
            </a:rPr>
            <a:t>Sepsání cílů (podrobné a konkrétní)</a:t>
          </a:r>
          <a:endParaRPr lang="tr-TR">
            <a:latin typeface="Times New Roman" panose="02020603050405020304" pitchFamily="18" charset="0"/>
            <a:cs typeface="Times New Roman" panose="02020603050405020304" pitchFamily="18" charset="0"/>
          </a:endParaRPr>
        </a:p>
      </dgm:t>
    </dgm:pt>
    <dgm:pt modelId="{8E944B1B-ED51-4079-9067-C4777A090D0B}" type="parTrans" cxnId="{3A8F1501-A7CE-4CE0-9AC0-FD0C4D10D723}">
      <dgm:prSet/>
      <dgm:spPr/>
      <dgm:t>
        <a:bodyPr/>
        <a:lstStyle/>
        <a:p>
          <a:endParaRPr lang="tr-TR">
            <a:latin typeface="Times New Roman" panose="02020603050405020304" pitchFamily="18" charset="0"/>
            <a:cs typeface="Times New Roman" panose="02020603050405020304" pitchFamily="18" charset="0"/>
          </a:endParaRPr>
        </a:p>
      </dgm:t>
    </dgm:pt>
    <dgm:pt modelId="{06D63AD9-13D6-4593-B47F-6F6058DD4EF4}" type="sibTrans" cxnId="{3A8F1501-A7CE-4CE0-9AC0-FD0C4D10D723}">
      <dgm:prSet/>
      <dgm:spPr/>
      <dgm:t>
        <a:bodyPr/>
        <a:lstStyle/>
        <a:p>
          <a:endParaRPr lang="tr-TR">
            <a:latin typeface="Times New Roman" panose="02020603050405020304" pitchFamily="18" charset="0"/>
            <a:cs typeface="Times New Roman" panose="02020603050405020304" pitchFamily="18" charset="0"/>
          </a:endParaRPr>
        </a:p>
      </dgm:t>
    </dgm:pt>
    <dgm:pt modelId="{1EBE333A-3E45-4D48-9456-FFF2E1B0368A}">
      <dgm:prSet phldrT="[Metin]"/>
      <dgm:spPr/>
      <dgm:t>
        <a:bodyPr/>
        <a:lstStyle/>
        <a:p>
          <a:r>
            <a:rPr lang="en-US">
              <a:latin typeface="Times New Roman" panose="02020603050405020304" pitchFamily="18" charset="0"/>
              <a:cs typeface="Times New Roman" panose="02020603050405020304" pitchFamily="18" charset="0"/>
            </a:rPr>
            <a:t>Plánování výuky (výukové strategie, metody, digitální nástroje, média nebo materiály a zdroje)</a:t>
          </a:r>
        </a:p>
      </dgm:t>
    </dgm:pt>
    <dgm:pt modelId="{126A321B-D298-40D8-A271-1B857CBE8500}" type="parTrans" cxnId="{43BE3074-D18C-4C48-B406-E0E473B4CE1E}">
      <dgm:prSet/>
      <dgm:spPr/>
      <dgm:t>
        <a:bodyPr/>
        <a:lstStyle/>
        <a:p>
          <a:endParaRPr lang="tr-TR">
            <a:latin typeface="Times New Roman" panose="02020603050405020304" pitchFamily="18" charset="0"/>
            <a:cs typeface="Times New Roman" panose="02020603050405020304" pitchFamily="18" charset="0"/>
          </a:endParaRPr>
        </a:p>
      </dgm:t>
    </dgm:pt>
    <dgm:pt modelId="{095881FF-2408-4B9C-A339-A4C46E02D2E5}" type="sibTrans" cxnId="{43BE3074-D18C-4C48-B406-E0E473B4CE1E}">
      <dgm:prSet/>
      <dgm:spPr/>
      <dgm:t>
        <a:bodyPr/>
        <a:lstStyle/>
        <a:p>
          <a:endParaRPr lang="tr-TR">
            <a:latin typeface="Times New Roman" panose="02020603050405020304" pitchFamily="18" charset="0"/>
            <a:cs typeface="Times New Roman" panose="02020603050405020304" pitchFamily="18" charset="0"/>
          </a:endParaRPr>
        </a:p>
      </dgm:t>
    </dgm:pt>
    <dgm:pt modelId="{E6282421-91D3-415C-95B3-097D3011D98B}">
      <dgm:prSet phldrT="[Metin]"/>
      <dgm:spPr/>
      <dgm:t>
        <a:bodyPr/>
        <a:lstStyle/>
        <a:p>
          <a:r>
            <a:rPr lang="en-US">
              <a:latin typeface="Times New Roman" panose="02020603050405020304" pitchFamily="18" charset="0"/>
              <a:cs typeface="Times New Roman" panose="02020603050405020304" pitchFamily="18" charset="0"/>
            </a:rPr>
            <a:t>Plánování procesu hodnocení (metody hodnocení, techniky, formuláře a digitální nástroje, média nebo materiály a zdroje) </a:t>
          </a:r>
        </a:p>
      </dgm:t>
    </dgm:pt>
    <dgm:pt modelId="{73EF8E1C-19F6-46DD-97A9-B70B962884BE}" type="parTrans" cxnId="{026F1BA1-B812-4F9D-9C9C-F3F876985945}">
      <dgm:prSet/>
      <dgm:spPr/>
      <dgm:t>
        <a:bodyPr/>
        <a:lstStyle/>
        <a:p>
          <a:endParaRPr lang="tr-TR">
            <a:latin typeface="Times New Roman" panose="02020603050405020304" pitchFamily="18" charset="0"/>
            <a:cs typeface="Times New Roman" panose="02020603050405020304" pitchFamily="18" charset="0"/>
          </a:endParaRPr>
        </a:p>
      </dgm:t>
    </dgm:pt>
    <dgm:pt modelId="{07BAB2AD-91DC-4854-B368-EB5690F0C463}" type="sibTrans" cxnId="{026F1BA1-B812-4F9D-9C9C-F3F876985945}">
      <dgm:prSet/>
      <dgm:spPr/>
      <dgm:t>
        <a:bodyPr/>
        <a:lstStyle/>
        <a:p>
          <a:endParaRPr lang="tr-TR">
            <a:latin typeface="Times New Roman" panose="02020603050405020304" pitchFamily="18" charset="0"/>
            <a:cs typeface="Times New Roman" panose="02020603050405020304" pitchFamily="18" charset="0"/>
          </a:endParaRPr>
        </a:p>
      </dgm:t>
    </dgm:pt>
    <dgm:pt modelId="{C94914FB-58D0-462B-8465-0F2ED8EBE672}" type="pres">
      <dgm:prSet presAssocID="{DE49B63B-4219-4C7D-A535-EE4D748237C6}" presName="layout" presStyleCnt="0">
        <dgm:presLayoutVars>
          <dgm:chMax/>
          <dgm:chPref/>
          <dgm:dir/>
          <dgm:resizeHandles/>
        </dgm:presLayoutVars>
      </dgm:prSet>
      <dgm:spPr/>
    </dgm:pt>
    <dgm:pt modelId="{3F765368-CF71-4B21-A1B3-3F0B283E46B8}" type="pres">
      <dgm:prSet presAssocID="{7C22C5C7-AE0F-4E49-99A6-3E084BE558B7}" presName="root" presStyleCnt="0">
        <dgm:presLayoutVars>
          <dgm:chMax/>
          <dgm:chPref/>
        </dgm:presLayoutVars>
      </dgm:prSet>
      <dgm:spPr/>
    </dgm:pt>
    <dgm:pt modelId="{1375D778-AC47-4F66-AD6E-A4B1FD671F81}" type="pres">
      <dgm:prSet presAssocID="{7C22C5C7-AE0F-4E49-99A6-3E084BE558B7}" presName="rootComposite" presStyleCnt="0">
        <dgm:presLayoutVars/>
      </dgm:prSet>
      <dgm:spPr/>
    </dgm:pt>
    <dgm:pt modelId="{A7D7B1E7-95A7-447C-AD18-67004665579C}" type="pres">
      <dgm:prSet presAssocID="{7C22C5C7-AE0F-4E49-99A6-3E084BE558B7}" presName="ParentAccent" presStyleLbl="alignNode1" presStyleIdx="0" presStyleCnt="1"/>
      <dgm:spPr/>
    </dgm:pt>
    <dgm:pt modelId="{86A6A262-A2FE-425C-B6CF-1299B934F3AF}" type="pres">
      <dgm:prSet presAssocID="{7C22C5C7-AE0F-4E49-99A6-3E084BE558B7}" presName="ParentSmallAccent" presStyleLbl="fgAcc1" presStyleIdx="0" presStyleCnt="1"/>
      <dgm:spPr/>
    </dgm:pt>
    <dgm:pt modelId="{26A38F28-2318-4F75-9E17-1F6DC35B16E9}" type="pres">
      <dgm:prSet presAssocID="{7C22C5C7-AE0F-4E49-99A6-3E084BE558B7}" presName="Parent" presStyleLbl="revTx" presStyleIdx="0" presStyleCnt="4">
        <dgm:presLayoutVars>
          <dgm:chMax/>
          <dgm:chPref val="4"/>
          <dgm:bulletEnabled val="1"/>
        </dgm:presLayoutVars>
      </dgm:prSet>
      <dgm:spPr/>
    </dgm:pt>
    <dgm:pt modelId="{CCAF0462-B3C2-4A11-B650-8CB25CF97943}" type="pres">
      <dgm:prSet presAssocID="{7C22C5C7-AE0F-4E49-99A6-3E084BE558B7}" presName="childShape" presStyleCnt="0">
        <dgm:presLayoutVars>
          <dgm:chMax val="0"/>
          <dgm:chPref val="0"/>
        </dgm:presLayoutVars>
      </dgm:prSet>
      <dgm:spPr/>
    </dgm:pt>
    <dgm:pt modelId="{23EDC7F2-449D-46C6-9CD9-348B027B350A}" type="pres">
      <dgm:prSet presAssocID="{70FB5EDD-C94B-4DCF-B7D1-CC6D2159AEE7}" presName="childComposite" presStyleCnt="0">
        <dgm:presLayoutVars>
          <dgm:chMax val="0"/>
          <dgm:chPref val="0"/>
        </dgm:presLayoutVars>
      </dgm:prSet>
      <dgm:spPr/>
    </dgm:pt>
    <dgm:pt modelId="{5C2E3E65-AC87-4BB5-82B7-212321986F0A}" type="pres">
      <dgm:prSet presAssocID="{70FB5EDD-C94B-4DCF-B7D1-CC6D2159AEE7}" presName="ChildAccent" presStyleLbl="solidFgAcc1" presStyleIdx="0" presStyleCnt="3"/>
      <dgm:spPr/>
    </dgm:pt>
    <dgm:pt modelId="{FA39588E-1ABB-4092-BEDA-B8B22F105D6C}" type="pres">
      <dgm:prSet presAssocID="{70FB5EDD-C94B-4DCF-B7D1-CC6D2159AEE7}" presName="Child" presStyleLbl="revTx" presStyleIdx="1" presStyleCnt="4">
        <dgm:presLayoutVars>
          <dgm:chMax val="0"/>
          <dgm:chPref val="0"/>
          <dgm:bulletEnabled val="1"/>
        </dgm:presLayoutVars>
      </dgm:prSet>
      <dgm:spPr/>
    </dgm:pt>
    <dgm:pt modelId="{5B154018-6CC4-47E1-B3C9-1DDC092E7FA8}" type="pres">
      <dgm:prSet presAssocID="{1EBE333A-3E45-4D48-9456-FFF2E1B0368A}" presName="childComposite" presStyleCnt="0">
        <dgm:presLayoutVars>
          <dgm:chMax val="0"/>
          <dgm:chPref val="0"/>
        </dgm:presLayoutVars>
      </dgm:prSet>
      <dgm:spPr/>
    </dgm:pt>
    <dgm:pt modelId="{CABA51CA-31EC-40E7-9FF2-92F47279F22F}" type="pres">
      <dgm:prSet presAssocID="{1EBE333A-3E45-4D48-9456-FFF2E1B0368A}" presName="ChildAccent" presStyleLbl="solidFgAcc1" presStyleIdx="1" presStyleCnt="3"/>
      <dgm:spPr/>
    </dgm:pt>
    <dgm:pt modelId="{AA25D886-E87E-4564-BEF9-4716420467A9}" type="pres">
      <dgm:prSet presAssocID="{1EBE333A-3E45-4D48-9456-FFF2E1B0368A}" presName="Child" presStyleLbl="revTx" presStyleIdx="2" presStyleCnt="4">
        <dgm:presLayoutVars>
          <dgm:chMax val="0"/>
          <dgm:chPref val="0"/>
          <dgm:bulletEnabled val="1"/>
        </dgm:presLayoutVars>
      </dgm:prSet>
      <dgm:spPr/>
    </dgm:pt>
    <dgm:pt modelId="{452A3318-4C62-4769-B98B-047BB2B0E408}" type="pres">
      <dgm:prSet presAssocID="{E6282421-91D3-415C-95B3-097D3011D98B}" presName="childComposite" presStyleCnt="0">
        <dgm:presLayoutVars>
          <dgm:chMax val="0"/>
          <dgm:chPref val="0"/>
        </dgm:presLayoutVars>
      </dgm:prSet>
      <dgm:spPr/>
    </dgm:pt>
    <dgm:pt modelId="{1B167BF0-1E2D-4306-9178-6FC86A618DC8}" type="pres">
      <dgm:prSet presAssocID="{E6282421-91D3-415C-95B3-097D3011D98B}" presName="ChildAccent" presStyleLbl="solidFgAcc1" presStyleIdx="2" presStyleCnt="3"/>
      <dgm:spPr/>
    </dgm:pt>
    <dgm:pt modelId="{2FDFB7A6-D220-47CE-A32E-7D20E56B4BF3}" type="pres">
      <dgm:prSet presAssocID="{E6282421-91D3-415C-95B3-097D3011D98B}" presName="Child" presStyleLbl="revTx" presStyleIdx="3" presStyleCnt="4" custLinFactNeighborX="-231" custLinFactNeighborY="-10022">
        <dgm:presLayoutVars>
          <dgm:chMax val="0"/>
          <dgm:chPref val="0"/>
          <dgm:bulletEnabled val="1"/>
        </dgm:presLayoutVars>
      </dgm:prSet>
      <dgm:spPr/>
    </dgm:pt>
  </dgm:ptLst>
  <dgm:cxnLst>
    <dgm:cxn modelId="{3A8F1501-A7CE-4CE0-9AC0-FD0C4D10D723}" srcId="{7C22C5C7-AE0F-4E49-99A6-3E084BE558B7}" destId="{70FB5EDD-C94B-4DCF-B7D1-CC6D2159AEE7}" srcOrd="0" destOrd="0" parTransId="{8E944B1B-ED51-4079-9067-C4777A090D0B}" sibTransId="{06D63AD9-13D6-4593-B47F-6F6058DD4EF4}"/>
    <dgm:cxn modelId="{D6C5200B-595C-4B31-B40F-5585BCE12479}" type="presOf" srcId="{DE49B63B-4219-4C7D-A535-EE4D748237C6}" destId="{C94914FB-58D0-462B-8465-0F2ED8EBE672}" srcOrd="0" destOrd="0" presId="urn:microsoft.com/office/officeart/2008/layout/SquareAccentList"/>
    <dgm:cxn modelId="{531B3569-A01F-48F2-AB5E-EED55F4B0DBB}" type="presOf" srcId="{70FB5EDD-C94B-4DCF-B7D1-CC6D2159AEE7}" destId="{FA39588E-1ABB-4092-BEDA-B8B22F105D6C}" srcOrd="0" destOrd="0" presId="urn:microsoft.com/office/officeart/2008/layout/SquareAccentList"/>
    <dgm:cxn modelId="{43BE3074-D18C-4C48-B406-E0E473B4CE1E}" srcId="{7C22C5C7-AE0F-4E49-99A6-3E084BE558B7}" destId="{1EBE333A-3E45-4D48-9456-FFF2E1B0368A}" srcOrd="1" destOrd="0" parTransId="{126A321B-D298-40D8-A271-1B857CBE8500}" sibTransId="{095881FF-2408-4B9C-A339-A4C46E02D2E5}"/>
    <dgm:cxn modelId="{026F1BA1-B812-4F9D-9C9C-F3F876985945}" srcId="{7C22C5C7-AE0F-4E49-99A6-3E084BE558B7}" destId="{E6282421-91D3-415C-95B3-097D3011D98B}" srcOrd="2" destOrd="0" parTransId="{73EF8E1C-19F6-46DD-97A9-B70B962884BE}" sibTransId="{07BAB2AD-91DC-4854-B368-EB5690F0C463}"/>
    <dgm:cxn modelId="{12A121A7-F523-4E98-B7FC-AAF0DBDE3B92}" srcId="{DE49B63B-4219-4C7D-A535-EE4D748237C6}" destId="{7C22C5C7-AE0F-4E49-99A6-3E084BE558B7}" srcOrd="0" destOrd="0" parTransId="{12C90E55-7A37-48AE-A8F2-4CBC6BC4C56B}" sibTransId="{A23DAD8E-F300-4218-8A7B-7B53733830F4}"/>
    <dgm:cxn modelId="{4DC3CBC6-B0DA-4797-9C58-3C4A3852CA0B}" type="presOf" srcId="{E6282421-91D3-415C-95B3-097D3011D98B}" destId="{2FDFB7A6-D220-47CE-A32E-7D20E56B4BF3}" srcOrd="0" destOrd="0" presId="urn:microsoft.com/office/officeart/2008/layout/SquareAccentList"/>
    <dgm:cxn modelId="{C1D95BD6-22EF-4F57-B0EA-862C29E9E18B}" type="presOf" srcId="{7C22C5C7-AE0F-4E49-99A6-3E084BE558B7}" destId="{26A38F28-2318-4F75-9E17-1F6DC35B16E9}" srcOrd="0" destOrd="0" presId="urn:microsoft.com/office/officeart/2008/layout/SquareAccentList"/>
    <dgm:cxn modelId="{184E41F3-CFFD-4C63-AFEF-B171D326AF93}" type="presOf" srcId="{1EBE333A-3E45-4D48-9456-FFF2E1B0368A}" destId="{AA25D886-E87E-4564-BEF9-4716420467A9}" srcOrd="0" destOrd="0" presId="urn:microsoft.com/office/officeart/2008/layout/SquareAccentList"/>
    <dgm:cxn modelId="{C63C09E0-217F-42D0-B5A6-B220F388180B}" type="presParOf" srcId="{C94914FB-58D0-462B-8465-0F2ED8EBE672}" destId="{3F765368-CF71-4B21-A1B3-3F0B283E46B8}" srcOrd="0" destOrd="0" presId="urn:microsoft.com/office/officeart/2008/layout/SquareAccentList"/>
    <dgm:cxn modelId="{7A9C0BF6-8D3C-4FB6-B6B0-D862CC9F8AE9}" type="presParOf" srcId="{3F765368-CF71-4B21-A1B3-3F0B283E46B8}" destId="{1375D778-AC47-4F66-AD6E-A4B1FD671F81}" srcOrd="0" destOrd="0" presId="urn:microsoft.com/office/officeart/2008/layout/SquareAccentList"/>
    <dgm:cxn modelId="{9A34A7BA-4D2B-464D-8AA4-DB036563556E}" type="presParOf" srcId="{1375D778-AC47-4F66-AD6E-A4B1FD671F81}" destId="{A7D7B1E7-95A7-447C-AD18-67004665579C}" srcOrd="0" destOrd="0" presId="urn:microsoft.com/office/officeart/2008/layout/SquareAccentList"/>
    <dgm:cxn modelId="{D9C6C572-4DB8-42A0-9B08-78584F15CD63}" type="presParOf" srcId="{1375D778-AC47-4F66-AD6E-A4B1FD671F81}" destId="{86A6A262-A2FE-425C-B6CF-1299B934F3AF}" srcOrd="1" destOrd="0" presId="urn:microsoft.com/office/officeart/2008/layout/SquareAccentList"/>
    <dgm:cxn modelId="{ABA31C7B-CF6F-4D12-9A83-1DDB6A656F2A}" type="presParOf" srcId="{1375D778-AC47-4F66-AD6E-A4B1FD671F81}" destId="{26A38F28-2318-4F75-9E17-1F6DC35B16E9}" srcOrd="2" destOrd="0" presId="urn:microsoft.com/office/officeart/2008/layout/SquareAccentList"/>
    <dgm:cxn modelId="{34F1D4EE-CC6F-4507-B719-7D8CF466A4D4}" type="presParOf" srcId="{3F765368-CF71-4B21-A1B3-3F0B283E46B8}" destId="{CCAF0462-B3C2-4A11-B650-8CB25CF97943}" srcOrd="1" destOrd="0" presId="urn:microsoft.com/office/officeart/2008/layout/SquareAccentList"/>
    <dgm:cxn modelId="{E7256939-5575-4C47-AB25-530DFDF76F68}" type="presParOf" srcId="{CCAF0462-B3C2-4A11-B650-8CB25CF97943}" destId="{23EDC7F2-449D-46C6-9CD9-348B027B350A}" srcOrd="0" destOrd="0" presId="urn:microsoft.com/office/officeart/2008/layout/SquareAccentList"/>
    <dgm:cxn modelId="{EB4E8038-B1C2-4042-806B-255C7FF1AAF2}" type="presParOf" srcId="{23EDC7F2-449D-46C6-9CD9-348B027B350A}" destId="{5C2E3E65-AC87-4BB5-82B7-212321986F0A}" srcOrd="0" destOrd="0" presId="urn:microsoft.com/office/officeart/2008/layout/SquareAccentList"/>
    <dgm:cxn modelId="{6FDFCFB8-7401-4132-9711-FC8FA04EA86E}" type="presParOf" srcId="{23EDC7F2-449D-46C6-9CD9-348B027B350A}" destId="{FA39588E-1ABB-4092-BEDA-B8B22F105D6C}" srcOrd="1" destOrd="0" presId="urn:microsoft.com/office/officeart/2008/layout/SquareAccentList"/>
    <dgm:cxn modelId="{BBC474EF-7DAC-4BF6-9F75-7D91B30544CC}" type="presParOf" srcId="{CCAF0462-B3C2-4A11-B650-8CB25CF97943}" destId="{5B154018-6CC4-47E1-B3C9-1DDC092E7FA8}" srcOrd="1" destOrd="0" presId="urn:microsoft.com/office/officeart/2008/layout/SquareAccentList"/>
    <dgm:cxn modelId="{D5B67AA3-131E-4E61-90D6-9CB0B4460209}" type="presParOf" srcId="{5B154018-6CC4-47E1-B3C9-1DDC092E7FA8}" destId="{CABA51CA-31EC-40E7-9FF2-92F47279F22F}" srcOrd="0" destOrd="0" presId="urn:microsoft.com/office/officeart/2008/layout/SquareAccentList"/>
    <dgm:cxn modelId="{C195F78F-0B20-4411-A5E8-F5129ED70F95}" type="presParOf" srcId="{5B154018-6CC4-47E1-B3C9-1DDC092E7FA8}" destId="{AA25D886-E87E-4564-BEF9-4716420467A9}" srcOrd="1" destOrd="0" presId="urn:microsoft.com/office/officeart/2008/layout/SquareAccentList"/>
    <dgm:cxn modelId="{146416DD-22FA-4E57-AB5F-47B90318B18D}" type="presParOf" srcId="{CCAF0462-B3C2-4A11-B650-8CB25CF97943}" destId="{452A3318-4C62-4769-B98B-047BB2B0E408}" srcOrd="2" destOrd="0" presId="urn:microsoft.com/office/officeart/2008/layout/SquareAccentList"/>
    <dgm:cxn modelId="{EA2B0EA7-C643-4F11-BC19-F0084EBDF87F}" type="presParOf" srcId="{452A3318-4C62-4769-B98B-047BB2B0E408}" destId="{1B167BF0-1E2D-4306-9178-6FC86A618DC8}" srcOrd="0" destOrd="0" presId="urn:microsoft.com/office/officeart/2008/layout/SquareAccentList"/>
    <dgm:cxn modelId="{BAA3F62E-70A0-488A-AB75-7F4593461685}" type="presParOf" srcId="{452A3318-4C62-4769-B98B-047BB2B0E408}" destId="{2FDFB7A6-D220-47CE-A32E-7D20E56B4BF3}" srcOrd="1" destOrd="0" presId="urn:microsoft.com/office/officeart/2008/layout/SquareAccentLis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E49B63B-4219-4C7D-A535-EE4D748237C6}" type="doc">
      <dgm:prSet loTypeId="urn:microsoft.com/office/officeart/2008/layout/SquareAccentList" loCatId="list" qsTypeId="urn:microsoft.com/office/officeart/2005/8/quickstyle/simple1" qsCatId="simple" csTypeId="urn:microsoft.com/office/officeart/2005/8/colors/colorful4" csCatId="colorful" phldr="1"/>
      <dgm:spPr/>
      <dgm:t>
        <a:bodyPr/>
        <a:lstStyle/>
        <a:p>
          <a:endParaRPr lang="tr-TR"/>
        </a:p>
      </dgm:t>
    </dgm:pt>
    <dgm:pt modelId="{7C22C5C7-AE0F-4E49-99A6-3E084BE558B7}">
      <dgm:prSet phldrT="[Metin]" custT="1"/>
      <dgm:spPr/>
      <dgm:t>
        <a:bodyPr/>
        <a:lstStyle/>
        <a:p>
          <a:pPr algn="l"/>
          <a:r>
            <a:rPr lang="tr-TR" sz="3000" b="1">
              <a:latin typeface="Times New Roman" panose="02020603050405020304" pitchFamily="18" charset="0"/>
              <a:cs typeface="Times New Roman" panose="02020603050405020304" pitchFamily="18" charset="0"/>
            </a:rPr>
            <a:t>Development</a:t>
          </a:r>
        </a:p>
      </dgm:t>
    </dgm:pt>
    <dgm:pt modelId="{12C90E55-7A37-48AE-A8F2-4CBC6BC4C56B}" type="parTrans" cxnId="{12A121A7-F523-4E98-B7FC-AAF0DBDE3B92}">
      <dgm:prSet/>
      <dgm:spPr/>
      <dgm:t>
        <a:bodyPr/>
        <a:lstStyle/>
        <a:p>
          <a:pPr algn="l"/>
          <a:endParaRPr lang="tr-TR">
            <a:latin typeface="Times New Roman" panose="02020603050405020304" pitchFamily="18" charset="0"/>
            <a:cs typeface="Times New Roman" panose="02020603050405020304" pitchFamily="18" charset="0"/>
          </a:endParaRPr>
        </a:p>
      </dgm:t>
    </dgm:pt>
    <dgm:pt modelId="{A23DAD8E-F300-4218-8A7B-7B53733830F4}" type="sibTrans" cxnId="{12A121A7-F523-4E98-B7FC-AAF0DBDE3B92}">
      <dgm:prSet/>
      <dgm:spPr/>
      <dgm:t>
        <a:bodyPr/>
        <a:lstStyle/>
        <a:p>
          <a:pPr algn="l"/>
          <a:endParaRPr lang="tr-TR">
            <a:latin typeface="Times New Roman" panose="02020603050405020304" pitchFamily="18" charset="0"/>
            <a:cs typeface="Times New Roman" panose="02020603050405020304" pitchFamily="18" charset="0"/>
          </a:endParaRPr>
        </a:p>
      </dgm:t>
    </dgm:pt>
    <dgm:pt modelId="{70FB5EDD-C94B-4DCF-B7D1-CC6D2159AEE7}">
      <dgm:prSet phldrT="[Metin]" custT="1"/>
      <dgm:spPr/>
      <dgm:t>
        <a:bodyPr/>
        <a:lstStyle/>
        <a:p>
          <a:pPr algn="l"/>
          <a:r>
            <a:rPr lang="cs-CZ" sz="1000">
              <a:latin typeface="Times New Roman" panose="02020603050405020304" pitchFamily="18" charset="0"/>
              <a:cs typeface="Times New Roman" panose="02020603050405020304" pitchFamily="18" charset="0"/>
            </a:rPr>
            <a:t>Příprava a produkce (vývoj obsahu, plánů kurzů nebo programů, výukových materiálů a médií)</a:t>
          </a:r>
        </a:p>
      </dgm:t>
    </dgm:pt>
    <dgm:pt modelId="{8E944B1B-ED51-4079-9067-C4777A090D0B}" type="parTrans" cxnId="{3A8F1501-A7CE-4CE0-9AC0-FD0C4D10D723}">
      <dgm:prSet/>
      <dgm:spPr/>
      <dgm:t>
        <a:bodyPr/>
        <a:lstStyle/>
        <a:p>
          <a:pPr algn="l"/>
          <a:endParaRPr lang="tr-TR">
            <a:latin typeface="Times New Roman" panose="02020603050405020304" pitchFamily="18" charset="0"/>
            <a:cs typeface="Times New Roman" panose="02020603050405020304" pitchFamily="18" charset="0"/>
          </a:endParaRPr>
        </a:p>
      </dgm:t>
    </dgm:pt>
    <dgm:pt modelId="{06D63AD9-13D6-4593-B47F-6F6058DD4EF4}" type="sibTrans" cxnId="{3A8F1501-A7CE-4CE0-9AC0-FD0C4D10D723}">
      <dgm:prSet/>
      <dgm:spPr/>
      <dgm:t>
        <a:bodyPr/>
        <a:lstStyle/>
        <a:p>
          <a:pPr algn="l"/>
          <a:endParaRPr lang="tr-TR">
            <a:latin typeface="Times New Roman" panose="02020603050405020304" pitchFamily="18" charset="0"/>
            <a:cs typeface="Times New Roman" panose="02020603050405020304" pitchFamily="18" charset="0"/>
          </a:endParaRPr>
        </a:p>
      </dgm:t>
    </dgm:pt>
    <dgm:pt modelId="{1EBE333A-3E45-4D48-9456-FFF2E1B0368A}">
      <dgm:prSet phldrT="[Metin]" custT="1"/>
      <dgm:spPr/>
      <dgm:t>
        <a:bodyPr/>
        <a:lstStyle/>
        <a:p>
          <a:pPr algn="l"/>
          <a:endParaRPr lang="cs-CZ" sz="1000">
            <a:latin typeface="Times New Roman" panose="02020603050405020304" pitchFamily="18" charset="0"/>
            <a:cs typeface="Times New Roman" panose="02020603050405020304" pitchFamily="18" charset="0"/>
          </a:endParaRPr>
        </a:p>
        <a:p>
          <a:pPr algn="l"/>
          <a:r>
            <a:rPr lang="cs-CZ" sz="1000">
              <a:latin typeface="Times New Roman" panose="02020603050405020304" pitchFamily="18" charset="0"/>
              <a:cs typeface="Times New Roman" panose="02020603050405020304" pitchFamily="18" charset="0"/>
            </a:rPr>
            <a:t>Evaluace (pilotní test – formativní hodnocení)</a:t>
          </a:r>
          <a:endParaRPr lang="cs-CZ" sz="800">
            <a:latin typeface="Times New Roman" panose="02020603050405020304" pitchFamily="18" charset="0"/>
            <a:cs typeface="Times New Roman" panose="02020603050405020304" pitchFamily="18" charset="0"/>
          </a:endParaRPr>
        </a:p>
        <a:p>
          <a:pPr algn="l"/>
          <a:endParaRPr lang="tr-TR" sz="800">
            <a:latin typeface="Times New Roman" panose="02020603050405020304" pitchFamily="18" charset="0"/>
            <a:cs typeface="Times New Roman" panose="02020603050405020304" pitchFamily="18" charset="0"/>
          </a:endParaRPr>
        </a:p>
      </dgm:t>
    </dgm:pt>
    <dgm:pt modelId="{126A321B-D298-40D8-A271-1B857CBE8500}" type="parTrans" cxnId="{43BE3074-D18C-4C48-B406-E0E473B4CE1E}">
      <dgm:prSet/>
      <dgm:spPr/>
      <dgm:t>
        <a:bodyPr/>
        <a:lstStyle/>
        <a:p>
          <a:pPr algn="l"/>
          <a:endParaRPr lang="tr-TR">
            <a:latin typeface="Times New Roman" panose="02020603050405020304" pitchFamily="18" charset="0"/>
            <a:cs typeface="Times New Roman" panose="02020603050405020304" pitchFamily="18" charset="0"/>
          </a:endParaRPr>
        </a:p>
      </dgm:t>
    </dgm:pt>
    <dgm:pt modelId="{095881FF-2408-4B9C-A339-A4C46E02D2E5}" type="sibTrans" cxnId="{43BE3074-D18C-4C48-B406-E0E473B4CE1E}">
      <dgm:prSet/>
      <dgm:spPr/>
      <dgm:t>
        <a:bodyPr/>
        <a:lstStyle/>
        <a:p>
          <a:pPr algn="l"/>
          <a:endParaRPr lang="tr-TR">
            <a:latin typeface="Times New Roman" panose="02020603050405020304" pitchFamily="18" charset="0"/>
            <a:cs typeface="Times New Roman" panose="02020603050405020304" pitchFamily="18" charset="0"/>
          </a:endParaRPr>
        </a:p>
      </dgm:t>
    </dgm:pt>
    <dgm:pt modelId="{25CED035-D977-4512-BA63-927FBB092D62}">
      <dgm:prSet custT="1"/>
      <dgm:spPr/>
      <dgm:t>
        <a:bodyPr/>
        <a:lstStyle/>
        <a:p>
          <a:pPr algn="l"/>
          <a:r>
            <a:rPr lang="cs-CZ" sz="1000">
              <a:latin typeface="Times New Roman" panose="02020603050405020304" pitchFamily="18" charset="0"/>
              <a:cs typeface="Times New Roman" panose="02020603050405020304" pitchFamily="18" charset="0"/>
            </a:rPr>
            <a:t>Příprava pokynů pro učitele a žáky </a:t>
          </a:r>
        </a:p>
      </dgm:t>
    </dgm:pt>
    <dgm:pt modelId="{B6C4CD82-5669-46E9-9344-BE5A77A3A8D2}" type="parTrans" cxnId="{4FA371B2-70EA-4BCF-A8CA-9406EB734BCF}">
      <dgm:prSet/>
      <dgm:spPr/>
      <dgm:t>
        <a:bodyPr/>
        <a:lstStyle/>
        <a:p>
          <a:pPr algn="l"/>
          <a:endParaRPr lang="tr-TR">
            <a:latin typeface="Times New Roman" panose="02020603050405020304" pitchFamily="18" charset="0"/>
            <a:cs typeface="Times New Roman" panose="02020603050405020304" pitchFamily="18" charset="0"/>
          </a:endParaRPr>
        </a:p>
      </dgm:t>
    </dgm:pt>
    <dgm:pt modelId="{8238253C-8299-4D7C-A173-2BE6019EAFC6}" type="sibTrans" cxnId="{4FA371B2-70EA-4BCF-A8CA-9406EB734BCF}">
      <dgm:prSet/>
      <dgm:spPr/>
      <dgm:t>
        <a:bodyPr/>
        <a:lstStyle/>
        <a:p>
          <a:pPr algn="l"/>
          <a:endParaRPr lang="tr-TR">
            <a:latin typeface="Times New Roman" panose="02020603050405020304" pitchFamily="18" charset="0"/>
            <a:cs typeface="Times New Roman" panose="02020603050405020304" pitchFamily="18" charset="0"/>
          </a:endParaRPr>
        </a:p>
      </dgm:t>
    </dgm:pt>
    <dgm:pt modelId="{C94914FB-58D0-462B-8465-0F2ED8EBE672}" type="pres">
      <dgm:prSet presAssocID="{DE49B63B-4219-4C7D-A535-EE4D748237C6}" presName="layout" presStyleCnt="0">
        <dgm:presLayoutVars>
          <dgm:chMax/>
          <dgm:chPref/>
          <dgm:dir/>
          <dgm:resizeHandles/>
        </dgm:presLayoutVars>
      </dgm:prSet>
      <dgm:spPr/>
    </dgm:pt>
    <dgm:pt modelId="{3F765368-CF71-4B21-A1B3-3F0B283E46B8}" type="pres">
      <dgm:prSet presAssocID="{7C22C5C7-AE0F-4E49-99A6-3E084BE558B7}" presName="root" presStyleCnt="0">
        <dgm:presLayoutVars>
          <dgm:chMax/>
          <dgm:chPref/>
        </dgm:presLayoutVars>
      </dgm:prSet>
      <dgm:spPr/>
    </dgm:pt>
    <dgm:pt modelId="{1375D778-AC47-4F66-AD6E-A4B1FD671F81}" type="pres">
      <dgm:prSet presAssocID="{7C22C5C7-AE0F-4E49-99A6-3E084BE558B7}" presName="rootComposite" presStyleCnt="0">
        <dgm:presLayoutVars/>
      </dgm:prSet>
      <dgm:spPr/>
    </dgm:pt>
    <dgm:pt modelId="{A7D7B1E7-95A7-447C-AD18-67004665579C}" type="pres">
      <dgm:prSet presAssocID="{7C22C5C7-AE0F-4E49-99A6-3E084BE558B7}" presName="ParentAccent" presStyleLbl="alignNode1" presStyleIdx="0" presStyleCnt="1"/>
      <dgm:spPr/>
    </dgm:pt>
    <dgm:pt modelId="{86A6A262-A2FE-425C-B6CF-1299B934F3AF}" type="pres">
      <dgm:prSet presAssocID="{7C22C5C7-AE0F-4E49-99A6-3E084BE558B7}" presName="ParentSmallAccent" presStyleLbl="fgAcc1" presStyleIdx="0" presStyleCnt="1"/>
      <dgm:spPr/>
    </dgm:pt>
    <dgm:pt modelId="{26A38F28-2318-4F75-9E17-1F6DC35B16E9}" type="pres">
      <dgm:prSet presAssocID="{7C22C5C7-AE0F-4E49-99A6-3E084BE558B7}" presName="Parent" presStyleLbl="revTx" presStyleIdx="0" presStyleCnt="4">
        <dgm:presLayoutVars>
          <dgm:chMax/>
          <dgm:chPref val="4"/>
          <dgm:bulletEnabled val="1"/>
        </dgm:presLayoutVars>
      </dgm:prSet>
      <dgm:spPr/>
    </dgm:pt>
    <dgm:pt modelId="{CCAF0462-B3C2-4A11-B650-8CB25CF97943}" type="pres">
      <dgm:prSet presAssocID="{7C22C5C7-AE0F-4E49-99A6-3E084BE558B7}" presName="childShape" presStyleCnt="0">
        <dgm:presLayoutVars>
          <dgm:chMax val="0"/>
          <dgm:chPref val="0"/>
        </dgm:presLayoutVars>
      </dgm:prSet>
      <dgm:spPr/>
    </dgm:pt>
    <dgm:pt modelId="{23EDC7F2-449D-46C6-9CD9-348B027B350A}" type="pres">
      <dgm:prSet presAssocID="{70FB5EDD-C94B-4DCF-B7D1-CC6D2159AEE7}" presName="childComposite" presStyleCnt="0">
        <dgm:presLayoutVars>
          <dgm:chMax val="0"/>
          <dgm:chPref val="0"/>
        </dgm:presLayoutVars>
      </dgm:prSet>
      <dgm:spPr/>
    </dgm:pt>
    <dgm:pt modelId="{5C2E3E65-AC87-4BB5-82B7-212321986F0A}" type="pres">
      <dgm:prSet presAssocID="{70FB5EDD-C94B-4DCF-B7D1-CC6D2159AEE7}" presName="ChildAccent" presStyleLbl="solidFgAcc1" presStyleIdx="0" presStyleCnt="3"/>
      <dgm:spPr/>
    </dgm:pt>
    <dgm:pt modelId="{FA39588E-1ABB-4092-BEDA-B8B22F105D6C}" type="pres">
      <dgm:prSet presAssocID="{70FB5EDD-C94B-4DCF-B7D1-CC6D2159AEE7}" presName="Child" presStyleLbl="revTx" presStyleIdx="1" presStyleCnt="4">
        <dgm:presLayoutVars>
          <dgm:chMax val="0"/>
          <dgm:chPref val="0"/>
          <dgm:bulletEnabled val="1"/>
        </dgm:presLayoutVars>
      </dgm:prSet>
      <dgm:spPr/>
    </dgm:pt>
    <dgm:pt modelId="{0FBB0D7D-6D05-434B-B0E0-CFE43E705DD0}" type="pres">
      <dgm:prSet presAssocID="{25CED035-D977-4512-BA63-927FBB092D62}" presName="childComposite" presStyleCnt="0">
        <dgm:presLayoutVars>
          <dgm:chMax val="0"/>
          <dgm:chPref val="0"/>
        </dgm:presLayoutVars>
      </dgm:prSet>
      <dgm:spPr/>
    </dgm:pt>
    <dgm:pt modelId="{B5E05AA9-9EA0-40A4-88F1-886ADD08B5BD}" type="pres">
      <dgm:prSet presAssocID="{25CED035-D977-4512-BA63-927FBB092D62}" presName="ChildAccent" presStyleLbl="solidFgAcc1" presStyleIdx="1" presStyleCnt="3"/>
      <dgm:spPr/>
    </dgm:pt>
    <dgm:pt modelId="{D0DEF9B4-4135-4398-8E3B-DE00DA5334E2}" type="pres">
      <dgm:prSet presAssocID="{25CED035-D977-4512-BA63-927FBB092D62}" presName="Child" presStyleLbl="revTx" presStyleIdx="2" presStyleCnt="4">
        <dgm:presLayoutVars>
          <dgm:chMax val="0"/>
          <dgm:chPref val="0"/>
          <dgm:bulletEnabled val="1"/>
        </dgm:presLayoutVars>
      </dgm:prSet>
      <dgm:spPr/>
    </dgm:pt>
    <dgm:pt modelId="{5B154018-6CC4-47E1-B3C9-1DDC092E7FA8}" type="pres">
      <dgm:prSet presAssocID="{1EBE333A-3E45-4D48-9456-FFF2E1B0368A}" presName="childComposite" presStyleCnt="0">
        <dgm:presLayoutVars>
          <dgm:chMax val="0"/>
          <dgm:chPref val="0"/>
        </dgm:presLayoutVars>
      </dgm:prSet>
      <dgm:spPr/>
    </dgm:pt>
    <dgm:pt modelId="{CABA51CA-31EC-40E7-9FF2-92F47279F22F}" type="pres">
      <dgm:prSet presAssocID="{1EBE333A-3E45-4D48-9456-FFF2E1B0368A}" presName="ChildAccent" presStyleLbl="solidFgAcc1" presStyleIdx="2" presStyleCnt="3"/>
      <dgm:spPr/>
    </dgm:pt>
    <dgm:pt modelId="{AA25D886-E87E-4564-BEF9-4716420467A9}" type="pres">
      <dgm:prSet presAssocID="{1EBE333A-3E45-4D48-9456-FFF2E1B0368A}" presName="Child" presStyleLbl="revTx" presStyleIdx="3" presStyleCnt="4">
        <dgm:presLayoutVars>
          <dgm:chMax val="0"/>
          <dgm:chPref val="0"/>
          <dgm:bulletEnabled val="1"/>
        </dgm:presLayoutVars>
      </dgm:prSet>
      <dgm:spPr/>
    </dgm:pt>
  </dgm:ptLst>
  <dgm:cxnLst>
    <dgm:cxn modelId="{08BB7800-F376-4E6F-947B-B43DB17BB17E}" type="presOf" srcId="{70FB5EDD-C94B-4DCF-B7D1-CC6D2159AEE7}" destId="{FA39588E-1ABB-4092-BEDA-B8B22F105D6C}" srcOrd="0" destOrd="0" presId="urn:microsoft.com/office/officeart/2008/layout/SquareAccentList"/>
    <dgm:cxn modelId="{3A8F1501-A7CE-4CE0-9AC0-FD0C4D10D723}" srcId="{7C22C5C7-AE0F-4E49-99A6-3E084BE558B7}" destId="{70FB5EDD-C94B-4DCF-B7D1-CC6D2159AEE7}" srcOrd="0" destOrd="0" parTransId="{8E944B1B-ED51-4079-9067-C4777A090D0B}" sibTransId="{06D63AD9-13D6-4593-B47F-6F6058DD4EF4}"/>
    <dgm:cxn modelId="{06E60E15-0253-4247-850C-2DA728153DD0}" type="presOf" srcId="{7C22C5C7-AE0F-4E49-99A6-3E084BE558B7}" destId="{26A38F28-2318-4F75-9E17-1F6DC35B16E9}" srcOrd="0" destOrd="0" presId="urn:microsoft.com/office/officeart/2008/layout/SquareAccentList"/>
    <dgm:cxn modelId="{7DBDC151-70A9-4C2F-B174-0849861E6F55}" type="presOf" srcId="{DE49B63B-4219-4C7D-A535-EE4D748237C6}" destId="{C94914FB-58D0-462B-8465-0F2ED8EBE672}" srcOrd="0" destOrd="0" presId="urn:microsoft.com/office/officeart/2008/layout/SquareAccentList"/>
    <dgm:cxn modelId="{43BE3074-D18C-4C48-B406-E0E473B4CE1E}" srcId="{7C22C5C7-AE0F-4E49-99A6-3E084BE558B7}" destId="{1EBE333A-3E45-4D48-9456-FFF2E1B0368A}" srcOrd="2" destOrd="0" parTransId="{126A321B-D298-40D8-A271-1B857CBE8500}" sibTransId="{095881FF-2408-4B9C-A339-A4C46E02D2E5}"/>
    <dgm:cxn modelId="{A9539457-FAE9-4E3F-827D-4A917FCB2856}" type="presOf" srcId="{1EBE333A-3E45-4D48-9456-FFF2E1B0368A}" destId="{AA25D886-E87E-4564-BEF9-4716420467A9}" srcOrd="0" destOrd="0" presId="urn:microsoft.com/office/officeart/2008/layout/SquareAccentList"/>
    <dgm:cxn modelId="{12A121A7-F523-4E98-B7FC-AAF0DBDE3B92}" srcId="{DE49B63B-4219-4C7D-A535-EE4D748237C6}" destId="{7C22C5C7-AE0F-4E49-99A6-3E084BE558B7}" srcOrd="0" destOrd="0" parTransId="{12C90E55-7A37-48AE-A8F2-4CBC6BC4C56B}" sibTransId="{A23DAD8E-F300-4218-8A7B-7B53733830F4}"/>
    <dgm:cxn modelId="{4FA371B2-70EA-4BCF-A8CA-9406EB734BCF}" srcId="{7C22C5C7-AE0F-4E49-99A6-3E084BE558B7}" destId="{25CED035-D977-4512-BA63-927FBB092D62}" srcOrd="1" destOrd="0" parTransId="{B6C4CD82-5669-46E9-9344-BE5A77A3A8D2}" sibTransId="{8238253C-8299-4D7C-A173-2BE6019EAFC6}"/>
    <dgm:cxn modelId="{4C6471C8-056E-493A-8A4E-6BF9B1CEC9B1}" type="presOf" srcId="{25CED035-D977-4512-BA63-927FBB092D62}" destId="{D0DEF9B4-4135-4398-8E3B-DE00DA5334E2}" srcOrd="0" destOrd="0" presId="urn:microsoft.com/office/officeart/2008/layout/SquareAccentList"/>
    <dgm:cxn modelId="{A82D4329-18F3-431D-BD5C-922822C3CC01}" type="presParOf" srcId="{C94914FB-58D0-462B-8465-0F2ED8EBE672}" destId="{3F765368-CF71-4B21-A1B3-3F0B283E46B8}" srcOrd="0" destOrd="0" presId="urn:microsoft.com/office/officeart/2008/layout/SquareAccentList"/>
    <dgm:cxn modelId="{6D466A86-9187-467A-A1A8-F765E623FF06}" type="presParOf" srcId="{3F765368-CF71-4B21-A1B3-3F0B283E46B8}" destId="{1375D778-AC47-4F66-AD6E-A4B1FD671F81}" srcOrd="0" destOrd="0" presId="urn:microsoft.com/office/officeart/2008/layout/SquareAccentList"/>
    <dgm:cxn modelId="{9D944371-F964-498B-94BF-928B4B22035E}" type="presParOf" srcId="{1375D778-AC47-4F66-AD6E-A4B1FD671F81}" destId="{A7D7B1E7-95A7-447C-AD18-67004665579C}" srcOrd="0" destOrd="0" presId="urn:microsoft.com/office/officeart/2008/layout/SquareAccentList"/>
    <dgm:cxn modelId="{2A8FD25A-5441-4465-9671-D634FF2E7C87}" type="presParOf" srcId="{1375D778-AC47-4F66-AD6E-A4B1FD671F81}" destId="{86A6A262-A2FE-425C-B6CF-1299B934F3AF}" srcOrd="1" destOrd="0" presId="urn:microsoft.com/office/officeart/2008/layout/SquareAccentList"/>
    <dgm:cxn modelId="{0DACA3A5-9120-43D1-8D54-374C255A2BB9}" type="presParOf" srcId="{1375D778-AC47-4F66-AD6E-A4B1FD671F81}" destId="{26A38F28-2318-4F75-9E17-1F6DC35B16E9}" srcOrd="2" destOrd="0" presId="urn:microsoft.com/office/officeart/2008/layout/SquareAccentList"/>
    <dgm:cxn modelId="{931D8701-80F2-4395-B646-AF7A60EB02E9}" type="presParOf" srcId="{3F765368-CF71-4B21-A1B3-3F0B283E46B8}" destId="{CCAF0462-B3C2-4A11-B650-8CB25CF97943}" srcOrd="1" destOrd="0" presId="urn:microsoft.com/office/officeart/2008/layout/SquareAccentList"/>
    <dgm:cxn modelId="{B3AE287D-63A1-46F9-8A3B-6DAF17735C56}" type="presParOf" srcId="{CCAF0462-B3C2-4A11-B650-8CB25CF97943}" destId="{23EDC7F2-449D-46C6-9CD9-348B027B350A}" srcOrd="0" destOrd="0" presId="urn:microsoft.com/office/officeart/2008/layout/SquareAccentList"/>
    <dgm:cxn modelId="{52230426-CBE4-49B2-AD87-6CFC600530A1}" type="presParOf" srcId="{23EDC7F2-449D-46C6-9CD9-348B027B350A}" destId="{5C2E3E65-AC87-4BB5-82B7-212321986F0A}" srcOrd="0" destOrd="0" presId="urn:microsoft.com/office/officeart/2008/layout/SquareAccentList"/>
    <dgm:cxn modelId="{5FB67C36-DDD5-4C88-9070-7F511F13F017}" type="presParOf" srcId="{23EDC7F2-449D-46C6-9CD9-348B027B350A}" destId="{FA39588E-1ABB-4092-BEDA-B8B22F105D6C}" srcOrd="1" destOrd="0" presId="urn:microsoft.com/office/officeart/2008/layout/SquareAccentList"/>
    <dgm:cxn modelId="{B0FEB557-6D40-43AC-A0BC-564274254EFF}" type="presParOf" srcId="{CCAF0462-B3C2-4A11-B650-8CB25CF97943}" destId="{0FBB0D7D-6D05-434B-B0E0-CFE43E705DD0}" srcOrd="1" destOrd="0" presId="urn:microsoft.com/office/officeart/2008/layout/SquareAccentList"/>
    <dgm:cxn modelId="{16BF66C5-9CB5-4A79-9AC0-D3CF244B0D47}" type="presParOf" srcId="{0FBB0D7D-6D05-434B-B0E0-CFE43E705DD0}" destId="{B5E05AA9-9EA0-40A4-88F1-886ADD08B5BD}" srcOrd="0" destOrd="0" presId="urn:microsoft.com/office/officeart/2008/layout/SquareAccentList"/>
    <dgm:cxn modelId="{48F9BCD8-85F7-468B-8C52-C929C2BE28B4}" type="presParOf" srcId="{0FBB0D7D-6D05-434B-B0E0-CFE43E705DD0}" destId="{D0DEF9B4-4135-4398-8E3B-DE00DA5334E2}" srcOrd="1" destOrd="0" presId="urn:microsoft.com/office/officeart/2008/layout/SquareAccentList"/>
    <dgm:cxn modelId="{4D6BCD0C-519F-4360-A58B-DD184AC9C950}" type="presParOf" srcId="{CCAF0462-B3C2-4A11-B650-8CB25CF97943}" destId="{5B154018-6CC4-47E1-B3C9-1DDC092E7FA8}" srcOrd="2" destOrd="0" presId="urn:microsoft.com/office/officeart/2008/layout/SquareAccentList"/>
    <dgm:cxn modelId="{7C49BEB2-52A9-41AA-91BE-8ED21AD9DECB}" type="presParOf" srcId="{5B154018-6CC4-47E1-B3C9-1DDC092E7FA8}" destId="{CABA51CA-31EC-40E7-9FF2-92F47279F22F}" srcOrd="0" destOrd="0" presId="urn:microsoft.com/office/officeart/2008/layout/SquareAccentList"/>
    <dgm:cxn modelId="{705C3785-0488-429A-9F78-8B90824B4C75}" type="presParOf" srcId="{5B154018-6CC4-47E1-B3C9-1DDC092E7FA8}" destId="{AA25D886-E87E-4564-BEF9-4716420467A9}" srcOrd="1" destOrd="0" presId="urn:microsoft.com/office/officeart/2008/layout/SquareAccentList"/>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E49B63B-4219-4C7D-A535-EE4D748237C6}" type="doc">
      <dgm:prSet loTypeId="urn:microsoft.com/office/officeart/2008/layout/SquareAccentList" loCatId="list" qsTypeId="urn:microsoft.com/office/officeart/2005/8/quickstyle/simple1" qsCatId="simple" csTypeId="urn:microsoft.com/office/officeart/2005/8/colors/accent3_3" csCatId="accent3" phldr="1"/>
      <dgm:spPr/>
      <dgm:t>
        <a:bodyPr/>
        <a:lstStyle/>
        <a:p>
          <a:endParaRPr lang="tr-TR"/>
        </a:p>
      </dgm:t>
    </dgm:pt>
    <dgm:pt modelId="{7C22C5C7-AE0F-4E49-99A6-3E084BE558B7}">
      <dgm:prSet phldrT="[Metin]" custT="1"/>
      <dgm:spPr/>
      <dgm:t>
        <a:bodyPr/>
        <a:lstStyle/>
        <a:p>
          <a:r>
            <a:rPr lang="tr-TR" sz="3000" b="1">
              <a:latin typeface="Times New Roman" panose="02020603050405020304" pitchFamily="18" charset="0"/>
              <a:cs typeface="Times New Roman" panose="02020603050405020304" pitchFamily="18" charset="0"/>
            </a:rPr>
            <a:t>Implementa</a:t>
          </a:r>
          <a:r>
            <a:rPr lang="cs-CZ" sz="3000" b="1">
              <a:latin typeface="Times New Roman" panose="02020603050405020304" pitchFamily="18" charset="0"/>
              <a:cs typeface="Times New Roman" panose="02020603050405020304" pitchFamily="18" charset="0"/>
            </a:rPr>
            <a:t>ce</a:t>
          </a:r>
          <a:r>
            <a:rPr lang="tr-TR" sz="3400" b="1">
              <a:latin typeface="Times New Roman" panose="02020603050405020304" pitchFamily="18" charset="0"/>
              <a:cs typeface="Times New Roman" panose="02020603050405020304" pitchFamily="18" charset="0"/>
            </a:rPr>
            <a:t> </a:t>
          </a:r>
        </a:p>
      </dgm:t>
    </dgm:pt>
    <dgm:pt modelId="{12C90E55-7A37-48AE-A8F2-4CBC6BC4C56B}" type="parTrans" cxnId="{12A121A7-F523-4E98-B7FC-AAF0DBDE3B92}">
      <dgm:prSet/>
      <dgm:spPr/>
      <dgm:t>
        <a:bodyPr/>
        <a:lstStyle/>
        <a:p>
          <a:endParaRPr lang="tr-TR">
            <a:latin typeface="Times New Roman" panose="02020603050405020304" pitchFamily="18" charset="0"/>
            <a:cs typeface="Times New Roman" panose="02020603050405020304" pitchFamily="18" charset="0"/>
          </a:endParaRPr>
        </a:p>
      </dgm:t>
    </dgm:pt>
    <dgm:pt modelId="{A23DAD8E-F300-4218-8A7B-7B53733830F4}" type="sibTrans" cxnId="{12A121A7-F523-4E98-B7FC-AAF0DBDE3B92}">
      <dgm:prSet/>
      <dgm:spPr/>
      <dgm:t>
        <a:bodyPr/>
        <a:lstStyle/>
        <a:p>
          <a:endParaRPr lang="tr-TR">
            <a:latin typeface="Times New Roman" panose="02020603050405020304" pitchFamily="18" charset="0"/>
            <a:cs typeface="Times New Roman" panose="02020603050405020304" pitchFamily="18" charset="0"/>
          </a:endParaRPr>
        </a:p>
      </dgm:t>
    </dgm:pt>
    <dgm:pt modelId="{70FB5EDD-C94B-4DCF-B7D1-CC6D2159AEE7}">
      <dgm:prSet phldrT="[Metin]" custT="1"/>
      <dgm:spPr/>
      <dgm:t>
        <a:bodyPr/>
        <a:lstStyle/>
        <a:p>
          <a:r>
            <a:rPr lang="cs-CZ" sz="1050">
              <a:latin typeface="Times New Roman" panose="02020603050405020304" pitchFamily="18" charset="0"/>
              <a:cs typeface="Times New Roman" panose="02020603050405020304" pitchFamily="18" charset="0"/>
            </a:rPr>
            <a:t>Předání pokynu</a:t>
          </a:r>
          <a:endParaRPr lang="tr-TR" sz="1050">
            <a:latin typeface="Times New Roman" panose="02020603050405020304" pitchFamily="18" charset="0"/>
            <a:cs typeface="Times New Roman" panose="02020603050405020304" pitchFamily="18" charset="0"/>
          </a:endParaRPr>
        </a:p>
      </dgm:t>
    </dgm:pt>
    <dgm:pt modelId="{8E944B1B-ED51-4079-9067-C4777A090D0B}" type="parTrans" cxnId="{3A8F1501-A7CE-4CE0-9AC0-FD0C4D10D723}">
      <dgm:prSet/>
      <dgm:spPr/>
      <dgm:t>
        <a:bodyPr/>
        <a:lstStyle/>
        <a:p>
          <a:endParaRPr lang="tr-TR">
            <a:latin typeface="Times New Roman" panose="02020603050405020304" pitchFamily="18" charset="0"/>
            <a:cs typeface="Times New Roman" panose="02020603050405020304" pitchFamily="18" charset="0"/>
          </a:endParaRPr>
        </a:p>
      </dgm:t>
    </dgm:pt>
    <dgm:pt modelId="{06D63AD9-13D6-4593-B47F-6F6058DD4EF4}" type="sibTrans" cxnId="{3A8F1501-A7CE-4CE0-9AC0-FD0C4D10D723}">
      <dgm:prSet/>
      <dgm:spPr/>
      <dgm:t>
        <a:bodyPr/>
        <a:lstStyle/>
        <a:p>
          <a:endParaRPr lang="tr-TR">
            <a:latin typeface="Times New Roman" panose="02020603050405020304" pitchFamily="18" charset="0"/>
            <a:cs typeface="Times New Roman" panose="02020603050405020304" pitchFamily="18" charset="0"/>
          </a:endParaRPr>
        </a:p>
      </dgm:t>
    </dgm:pt>
    <dgm:pt modelId="{1EBE333A-3E45-4D48-9456-FFF2E1B0368A}">
      <dgm:prSet phldrT="[Metin]" custT="1"/>
      <dgm:spPr/>
      <dgm:t>
        <a:bodyPr/>
        <a:lstStyle/>
        <a:p>
          <a:endParaRPr lang="cs-CZ" sz="1050">
            <a:latin typeface="Times New Roman" panose="02020603050405020304" pitchFamily="18" charset="0"/>
            <a:cs typeface="Times New Roman" panose="02020603050405020304" pitchFamily="18" charset="0"/>
          </a:endParaRPr>
        </a:p>
        <a:p>
          <a:endParaRPr lang="cs-CZ" sz="1050">
            <a:latin typeface="Times New Roman" panose="02020603050405020304" pitchFamily="18" charset="0"/>
            <a:cs typeface="Times New Roman" panose="02020603050405020304" pitchFamily="18" charset="0"/>
          </a:endParaRPr>
        </a:p>
        <a:p>
          <a:r>
            <a:rPr lang="cs-CZ" sz="1050">
              <a:latin typeface="Times New Roman" panose="02020603050405020304" pitchFamily="18" charset="0"/>
              <a:cs typeface="Times New Roman" panose="02020603050405020304" pitchFamily="18" charset="0"/>
            </a:rPr>
            <a:t>Implementace v rámci programu (aktivní účast)</a:t>
          </a:r>
        </a:p>
        <a:p>
          <a:endParaRPr lang="cs-CZ" sz="1050">
            <a:latin typeface="Times New Roman" panose="02020603050405020304" pitchFamily="18" charset="0"/>
            <a:cs typeface="Times New Roman" panose="02020603050405020304" pitchFamily="18" charset="0"/>
          </a:endParaRPr>
        </a:p>
        <a:p>
          <a:r>
            <a:rPr lang="tr-TR" sz="1050">
              <a:latin typeface="Times New Roman" panose="02020603050405020304" pitchFamily="18" charset="0"/>
              <a:cs typeface="Times New Roman" panose="02020603050405020304" pitchFamily="18" charset="0"/>
            </a:rPr>
            <a:t> </a:t>
          </a:r>
        </a:p>
      </dgm:t>
    </dgm:pt>
    <dgm:pt modelId="{126A321B-D298-40D8-A271-1B857CBE8500}" type="parTrans" cxnId="{43BE3074-D18C-4C48-B406-E0E473B4CE1E}">
      <dgm:prSet/>
      <dgm:spPr/>
      <dgm:t>
        <a:bodyPr/>
        <a:lstStyle/>
        <a:p>
          <a:endParaRPr lang="tr-TR">
            <a:latin typeface="Times New Roman" panose="02020603050405020304" pitchFamily="18" charset="0"/>
            <a:cs typeface="Times New Roman" panose="02020603050405020304" pitchFamily="18" charset="0"/>
          </a:endParaRPr>
        </a:p>
      </dgm:t>
    </dgm:pt>
    <dgm:pt modelId="{095881FF-2408-4B9C-A339-A4C46E02D2E5}" type="sibTrans" cxnId="{43BE3074-D18C-4C48-B406-E0E473B4CE1E}">
      <dgm:prSet/>
      <dgm:spPr/>
      <dgm:t>
        <a:bodyPr/>
        <a:lstStyle/>
        <a:p>
          <a:endParaRPr lang="tr-TR">
            <a:latin typeface="Times New Roman" panose="02020603050405020304" pitchFamily="18" charset="0"/>
            <a:cs typeface="Times New Roman" panose="02020603050405020304" pitchFamily="18" charset="0"/>
          </a:endParaRPr>
        </a:p>
      </dgm:t>
    </dgm:pt>
    <dgm:pt modelId="{E6282421-91D3-415C-95B3-097D3011D98B}">
      <dgm:prSet phldrT="[Metin]" custT="1"/>
      <dgm:spPr/>
      <dgm:t>
        <a:bodyPr/>
        <a:lstStyle/>
        <a:p>
          <a:endParaRPr lang="cs-CZ" sz="1050">
            <a:latin typeface="Times New Roman" panose="02020603050405020304" pitchFamily="18" charset="0"/>
            <a:cs typeface="Times New Roman" panose="02020603050405020304" pitchFamily="18" charset="0"/>
          </a:endParaRPr>
        </a:p>
        <a:p>
          <a:endParaRPr lang="cs-CZ" sz="1050">
            <a:latin typeface="Times New Roman" panose="02020603050405020304" pitchFamily="18" charset="0"/>
            <a:cs typeface="Times New Roman" panose="02020603050405020304" pitchFamily="18" charset="0"/>
          </a:endParaRPr>
        </a:p>
        <a:p>
          <a:r>
            <a:rPr lang="cs-CZ" sz="1050">
              <a:latin typeface="Times New Roman" panose="02020603050405020304" pitchFamily="18" charset="0"/>
              <a:cs typeface="Times New Roman" panose="02020603050405020304" pitchFamily="18" charset="0"/>
            </a:rPr>
            <a:t>Řízení a vedení aktivit studenta (vyučujícím) </a:t>
          </a:r>
        </a:p>
        <a:p>
          <a:endParaRPr lang="cs-CZ" sz="1050">
            <a:latin typeface="Times New Roman" panose="02020603050405020304" pitchFamily="18" charset="0"/>
            <a:cs typeface="Times New Roman" panose="02020603050405020304" pitchFamily="18" charset="0"/>
          </a:endParaRPr>
        </a:p>
        <a:p>
          <a:endParaRPr lang="tr-TR" sz="1050">
            <a:latin typeface="Times New Roman" panose="02020603050405020304" pitchFamily="18" charset="0"/>
            <a:cs typeface="Times New Roman" panose="02020603050405020304" pitchFamily="18" charset="0"/>
          </a:endParaRPr>
        </a:p>
      </dgm:t>
    </dgm:pt>
    <dgm:pt modelId="{07BAB2AD-91DC-4854-B368-EB5690F0C463}" type="sibTrans" cxnId="{026F1BA1-B812-4F9D-9C9C-F3F876985945}">
      <dgm:prSet/>
      <dgm:spPr/>
      <dgm:t>
        <a:bodyPr/>
        <a:lstStyle/>
        <a:p>
          <a:endParaRPr lang="tr-TR">
            <a:latin typeface="Times New Roman" panose="02020603050405020304" pitchFamily="18" charset="0"/>
            <a:cs typeface="Times New Roman" panose="02020603050405020304" pitchFamily="18" charset="0"/>
          </a:endParaRPr>
        </a:p>
      </dgm:t>
    </dgm:pt>
    <dgm:pt modelId="{73EF8E1C-19F6-46DD-97A9-B70B962884BE}" type="parTrans" cxnId="{026F1BA1-B812-4F9D-9C9C-F3F876985945}">
      <dgm:prSet/>
      <dgm:spPr/>
      <dgm:t>
        <a:bodyPr/>
        <a:lstStyle/>
        <a:p>
          <a:endParaRPr lang="tr-TR">
            <a:latin typeface="Times New Roman" panose="02020603050405020304" pitchFamily="18" charset="0"/>
            <a:cs typeface="Times New Roman" panose="02020603050405020304" pitchFamily="18" charset="0"/>
          </a:endParaRPr>
        </a:p>
      </dgm:t>
    </dgm:pt>
    <dgm:pt modelId="{C94914FB-58D0-462B-8465-0F2ED8EBE672}" type="pres">
      <dgm:prSet presAssocID="{DE49B63B-4219-4C7D-A535-EE4D748237C6}" presName="layout" presStyleCnt="0">
        <dgm:presLayoutVars>
          <dgm:chMax/>
          <dgm:chPref/>
          <dgm:dir/>
          <dgm:resizeHandles/>
        </dgm:presLayoutVars>
      </dgm:prSet>
      <dgm:spPr/>
    </dgm:pt>
    <dgm:pt modelId="{3F765368-CF71-4B21-A1B3-3F0B283E46B8}" type="pres">
      <dgm:prSet presAssocID="{7C22C5C7-AE0F-4E49-99A6-3E084BE558B7}" presName="root" presStyleCnt="0">
        <dgm:presLayoutVars>
          <dgm:chMax/>
          <dgm:chPref/>
        </dgm:presLayoutVars>
      </dgm:prSet>
      <dgm:spPr/>
    </dgm:pt>
    <dgm:pt modelId="{1375D778-AC47-4F66-AD6E-A4B1FD671F81}" type="pres">
      <dgm:prSet presAssocID="{7C22C5C7-AE0F-4E49-99A6-3E084BE558B7}" presName="rootComposite" presStyleCnt="0">
        <dgm:presLayoutVars/>
      </dgm:prSet>
      <dgm:spPr/>
    </dgm:pt>
    <dgm:pt modelId="{A7D7B1E7-95A7-447C-AD18-67004665579C}" type="pres">
      <dgm:prSet presAssocID="{7C22C5C7-AE0F-4E49-99A6-3E084BE558B7}" presName="ParentAccent" presStyleLbl="alignNode1" presStyleIdx="0" presStyleCnt="1"/>
      <dgm:spPr/>
    </dgm:pt>
    <dgm:pt modelId="{86A6A262-A2FE-425C-B6CF-1299B934F3AF}" type="pres">
      <dgm:prSet presAssocID="{7C22C5C7-AE0F-4E49-99A6-3E084BE558B7}" presName="ParentSmallAccent" presStyleLbl="fgAcc1" presStyleIdx="0" presStyleCnt="1"/>
      <dgm:spPr/>
    </dgm:pt>
    <dgm:pt modelId="{26A38F28-2318-4F75-9E17-1F6DC35B16E9}" type="pres">
      <dgm:prSet presAssocID="{7C22C5C7-AE0F-4E49-99A6-3E084BE558B7}" presName="Parent" presStyleLbl="revTx" presStyleIdx="0" presStyleCnt="4">
        <dgm:presLayoutVars>
          <dgm:chMax/>
          <dgm:chPref val="4"/>
          <dgm:bulletEnabled val="1"/>
        </dgm:presLayoutVars>
      </dgm:prSet>
      <dgm:spPr/>
    </dgm:pt>
    <dgm:pt modelId="{CCAF0462-B3C2-4A11-B650-8CB25CF97943}" type="pres">
      <dgm:prSet presAssocID="{7C22C5C7-AE0F-4E49-99A6-3E084BE558B7}" presName="childShape" presStyleCnt="0">
        <dgm:presLayoutVars>
          <dgm:chMax val="0"/>
          <dgm:chPref val="0"/>
        </dgm:presLayoutVars>
      </dgm:prSet>
      <dgm:spPr/>
    </dgm:pt>
    <dgm:pt modelId="{23EDC7F2-449D-46C6-9CD9-348B027B350A}" type="pres">
      <dgm:prSet presAssocID="{70FB5EDD-C94B-4DCF-B7D1-CC6D2159AEE7}" presName="childComposite" presStyleCnt="0">
        <dgm:presLayoutVars>
          <dgm:chMax val="0"/>
          <dgm:chPref val="0"/>
        </dgm:presLayoutVars>
      </dgm:prSet>
      <dgm:spPr/>
    </dgm:pt>
    <dgm:pt modelId="{5C2E3E65-AC87-4BB5-82B7-212321986F0A}" type="pres">
      <dgm:prSet presAssocID="{70FB5EDD-C94B-4DCF-B7D1-CC6D2159AEE7}" presName="ChildAccent" presStyleLbl="solidFgAcc1" presStyleIdx="0" presStyleCnt="3"/>
      <dgm:spPr>
        <a:ln>
          <a:solidFill>
            <a:schemeClr val="accent2"/>
          </a:solidFill>
        </a:ln>
      </dgm:spPr>
    </dgm:pt>
    <dgm:pt modelId="{FA39588E-1ABB-4092-BEDA-B8B22F105D6C}" type="pres">
      <dgm:prSet presAssocID="{70FB5EDD-C94B-4DCF-B7D1-CC6D2159AEE7}" presName="Child" presStyleLbl="revTx" presStyleIdx="1" presStyleCnt="4">
        <dgm:presLayoutVars>
          <dgm:chMax val="0"/>
          <dgm:chPref val="0"/>
          <dgm:bulletEnabled val="1"/>
        </dgm:presLayoutVars>
      </dgm:prSet>
      <dgm:spPr/>
    </dgm:pt>
    <dgm:pt modelId="{5B154018-6CC4-47E1-B3C9-1DDC092E7FA8}" type="pres">
      <dgm:prSet presAssocID="{1EBE333A-3E45-4D48-9456-FFF2E1B0368A}" presName="childComposite" presStyleCnt="0">
        <dgm:presLayoutVars>
          <dgm:chMax val="0"/>
          <dgm:chPref val="0"/>
        </dgm:presLayoutVars>
      </dgm:prSet>
      <dgm:spPr/>
    </dgm:pt>
    <dgm:pt modelId="{CABA51CA-31EC-40E7-9FF2-92F47279F22F}" type="pres">
      <dgm:prSet presAssocID="{1EBE333A-3E45-4D48-9456-FFF2E1B0368A}" presName="ChildAccent" presStyleLbl="solidFgAcc1" presStyleIdx="1" presStyleCnt="3"/>
      <dgm:spPr>
        <a:ln>
          <a:solidFill>
            <a:schemeClr val="accent3"/>
          </a:solidFill>
        </a:ln>
      </dgm:spPr>
    </dgm:pt>
    <dgm:pt modelId="{AA25D886-E87E-4564-BEF9-4716420467A9}" type="pres">
      <dgm:prSet presAssocID="{1EBE333A-3E45-4D48-9456-FFF2E1B0368A}" presName="Child" presStyleLbl="revTx" presStyleIdx="2" presStyleCnt="4">
        <dgm:presLayoutVars>
          <dgm:chMax val="0"/>
          <dgm:chPref val="0"/>
          <dgm:bulletEnabled val="1"/>
        </dgm:presLayoutVars>
      </dgm:prSet>
      <dgm:spPr/>
    </dgm:pt>
    <dgm:pt modelId="{452A3318-4C62-4769-B98B-047BB2B0E408}" type="pres">
      <dgm:prSet presAssocID="{E6282421-91D3-415C-95B3-097D3011D98B}" presName="childComposite" presStyleCnt="0">
        <dgm:presLayoutVars>
          <dgm:chMax val="0"/>
          <dgm:chPref val="0"/>
        </dgm:presLayoutVars>
      </dgm:prSet>
      <dgm:spPr/>
    </dgm:pt>
    <dgm:pt modelId="{1B167BF0-1E2D-4306-9178-6FC86A618DC8}" type="pres">
      <dgm:prSet presAssocID="{E6282421-91D3-415C-95B3-097D3011D98B}" presName="ChildAccent" presStyleLbl="solidFgAcc1" presStyleIdx="2" presStyleCnt="3"/>
      <dgm:spPr>
        <a:ln>
          <a:solidFill>
            <a:schemeClr val="accent6"/>
          </a:solidFill>
        </a:ln>
      </dgm:spPr>
    </dgm:pt>
    <dgm:pt modelId="{2FDFB7A6-D220-47CE-A32E-7D20E56B4BF3}" type="pres">
      <dgm:prSet presAssocID="{E6282421-91D3-415C-95B3-097D3011D98B}" presName="Child" presStyleLbl="revTx" presStyleIdx="3" presStyleCnt="4" custLinFactNeighborX="-231" custLinFactNeighborY="-10022">
        <dgm:presLayoutVars>
          <dgm:chMax val="0"/>
          <dgm:chPref val="0"/>
          <dgm:bulletEnabled val="1"/>
        </dgm:presLayoutVars>
      </dgm:prSet>
      <dgm:spPr/>
    </dgm:pt>
  </dgm:ptLst>
  <dgm:cxnLst>
    <dgm:cxn modelId="{3A8F1501-A7CE-4CE0-9AC0-FD0C4D10D723}" srcId="{7C22C5C7-AE0F-4E49-99A6-3E084BE558B7}" destId="{70FB5EDD-C94B-4DCF-B7D1-CC6D2159AEE7}" srcOrd="0" destOrd="0" parTransId="{8E944B1B-ED51-4079-9067-C4777A090D0B}" sibTransId="{06D63AD9-13D6-4593-B47F-6F6058DD4EF4}"/>
    <dgm:cxn modelId="{85DEBA3D-0A8B-47B9-88BE-1AC58F65A54A}" type="presOf" srcId="{1EBE333A-3E45-4D48-9456-FFF2E1B0368A}" destId="{AA25D886-E87E-4564-BEF9-4716420467A9}" srcOrd="0" destOrd="0" presId="urn:microsoft.com/office/officeart/2008/layout/SquareAccentList"/>
    <dgm:cxn modelId="{C698193E-C472-4C2C-9E70-136E9E21EDE9}" type="presOf" srcId="{DE49B63B-4219-4C7D-A535-EE4D748237C6}" destId="{C94914FB-58D0-462B-8465-0F2ED8EBE672}" srcOrd="0" destOrd="0" presId="urn:microsoft.com/office/officeart/2008/layout/SquareAccentList"/>
    <dgm:cxn modelId="{3F1DAA5B-C362-4AD3-A701-528326A1D1E2}" type="presOf" srcId="{E6282421-91D3-415C-95B3-097D3011D98B}" destId="{2FDFB7A6-D220-47CE-A32E-7D20E56B4BF3}" srcOrd="0" destOrd="0" presId="urn:microsoft.com/office/officeart/2008/layout/SquareAccentList"/>
    <dgm:cxn modelId="{43BE3074-D18C-4C48-B406-E0E473B4CE1E}" srcId="{7C22C5C7-AE0F-4E49-99A6-3E084BE558B7}" destId="{1EBE333A-3E45-4D48-9456-FFF2E1B0368A}" srcOrd="1" destOrd="0" parTransId="{126A321B-D298-40D8-A271-1B857CBE8500}" sibTransId="{095881FF-2408-4B9C-A339-A4C46E02D2E5}"/>
    <dgm:cxn modelId="{FCA9B559-F6B2-442E-901C-6949451FA7B0}" type="presOf" srcId="{7C22C5C7-AE0F-4E49-99A6-3E084BE558B7}" destId="{26A38F28-2318-4F75-9E17-1F6DC35B16E9}" srcOrd="0" destOrd="0" presId="urn:microsoft.com/office/officeart/2008/layout/SquareAccentList"/>
    <dgm:cxn modelId="{026F1BA1-B812-4F9D-9C9C-F3F876985945}" srcId="{7C22C5C7-AE0F-4E49-99A6-3E084BE558B7}" destId="{E6282421-91D3-415C-95B3-097D3011D98B}" srcOrd="2" destOrd="0" parTransId="{73EF8E1C-19F6-46DD-97A9-B70B962884BE}" sibTransId="{07BAB2AD-91DC-4854-B368-EB5690F0C463}"/>
    <dgm:cxn modelId="{12A121A7-F523-4E98-B7FC-AAF0DBDE3B92}" srcId="{DE49B63B-4219-4C7D-A535-EE4D748237C6}" destId="{7C22C5C7-AE0F-4E49-99A6-3E084BE558B7}" srcOrd="0" destOrd="0" parTransId="{12C90E55-7A37-48AE-A8F2-4CBC6BC4C56B}" sibTransId="{A23DAD8E-F300-4218-8A7B-7B53733830F4}"/>
    <dgm:cxn modelId="{180561CD-0470-42F6-9C6C-6018A81436D1}" type="presOf" srcId="{70FB5EDD-C94B-4DCF-B7D1-CC6D2159AEE7}" destId="{FA39588E-1ABB-4092-BEDA-B8B22F105D6C}" srcOrd="0" destOrd="0" presId="urn:microsoft.com/office/officeart/2008/layout/SquareAccentList"/>
    <dgm:cxn modelId="{3DB04B47-EBCD-4894-AB82-768BBE0290BD}" type="presParOf" srcId="{C94914FB-58D0-462B-8465-0F2ED8EBE672}" destId="{3F765368-CF71-4B21-A1B3-3F0B283E46B8}" srcOrd="0" destOrd="0" presId="urn:microsoft.com/office/officeart/2008/layout/SquareAccentList"/>
    <dgm:cxn modelId="{09C5BA5C-D297-4890-AFF6-6B9032746D4E}" type="presParOf" srcId="{3F765368-CF71-4B21-A1B3-3F0B283E46B8}" destId="{1375D778-AC47-4F66-AD6E-A4B1FD671F81}" srcOrd="0" destOrd="0" presId="urn:microsoft.com/office/officeart/2008/layout/SquareAccentList"/>
    <dgm:cxn modelId="{23FE1F36-B534-4BCC-A89E-6F66EC44C3DB}" type="presParOf" srcId="{1375D778-AC47-4F66-AD6E-A4B1FD671F81}" destId="{A7D7B1E7-95A7-447C-AD18-67004665579C}" srcOrd="0" destOrd="0" presId="urn:microsoft.com/office/officeart/2008/layout/SquareAccentList"/>
    <dgm:cxn modelId="{C5EA2ECA-9FCE-4F7A-B24D-6CDC4D28317A}" type="presParOf" srcId="{1375D778-AC47-4F66-AD6E-A4B1FD671F81}" destId="{86A6A262-A2FE-425C-B6CF-1299B934F3AF}" srcOrd="1" destOrd="0" presId="urn:microsoft.com/office/officeart/2008/layout/SquareAccentList"/>
    <dgm:cxn modelId="{0EE565CD-96A8-434D-BDB2-154B45FD2F39}" type="presParOf" srcId="{1375D778-AC47-4F66-AD6E-A4B1FD671F81}" destId="{26A38F28-2318-4F75-9E17-1F6DC35B16E9}" srcOrd="2" destOrd="0" presId="urn:microsoft.com/office/officeart/2008/layout/SquareAccentList"/>
    <dgm:cxn modelId="{A2AD5607-A25A-48FC-BD2B-67DA6CD2BFE0}" type="presParOf" srcId="{3F765368-CF71-4B21-A1B3-3F0B283E46B8}" destId="{CCAF0462-B3C2-4A11-B650-8CB25CF97943}" srcOrd="1" destOrd="0" presId="urn:microsoft.com/office/officeart/2008/layout/SquareAccentList"/>
    <dgm:cxn modelId="{29E65C97-E8FC-456F-A4E8-874EACBB2DB7}" type="presParOf" srcId="{CCAF0462-B3C2-4A11-B650-8CB25CF97943}" destId="{23EDC7F2-449D-46C6-9CD9-348B027B350A}" srcOrd="0" destOrd="0" presId="urn:microsoft.com/office/officeart/2008/layout/SquareAccentList"/>
    <dgm:cxn modelId="{BC587CBA-E7CE-4E73-84E7-62AC6B0DB5E1}" type="presParOf" srcId="{23EDC7F2-449D-46C6-9CD9-348B027B350A}" destId="{5C2E3E65-AC87-4BB5-82B7-212321986F0A}" srcOrd="0" destOrd="0" presId="urn:microsoft.com/office/officeart/2008/layout/SquareAccentList"/>
    <dgm:cxn modelId="{9EFD58EA-3457-4793-BE79-C6694043518A}" type="presParOf" srcId="{23EDC7F2-449D-46C6-9CD9-348B027B350A}" destId="{FA39588E-1ABB-4092-BEDA-B8B22F105D6C}" srcOrd="1" destOrd="0" presId="urn:microsoft.com/office/officeart/2008/layout/SquareAccentList"/>
    <dgm:cxn modelId="{72261A89-8CF1-4892-9857-92D436606E79}" type="presParOf" srcId="{CCAF0462-B3C2-4A11-B650-8CB25CF97943}" destId="{5B154018-6CC4-47E1-B3C9-1DDC092E7FA8}" srcOrd="1" destOrd="0" presId="urn:microsoft.com/office/officeart/2008/layout/SquareAccentList"/>
    <dgm:cxn modelId="{98B4EF4A-E044-4CA2-B0B9-204CF9759049}" type="presParOf" srcId="{5B154018-6CC4-47E1-B3C9-1DDC092E7FA8}" destId="{CABA51CA-31EC-40E7-9FF2-92F47279F22F}" srcOrd="0" destOrd="0" presId="urn:microsoft.com/office/officeart/2008/layout/SquareAccentList"/>
    <dgm:cxn modelId="{A54F2332-394E-444D-8CA9-23A5C29DB5AD}" type="presParOf" srcId="{5B154018-6CC4-47E1-B3C9-1DDC092E7FA8}" destId="{AA25D886-E87E-4564-BEF9-4716420467A9}" srcOrd="1" destOrd="0" presId="urn:microsoft.com/office/officeart/2008/layout/SquareAccentList"/>
    <dgm:cxn modelId="{4E880529-E4B7-4B65-AEDC-DA07FE2782CA}" type="presParOf" srcId="{CCAF0462-B3C2-4A11-B650-8CB25CF97943}" destId="{452A3318-4C62-4769-B98B-047BB2B0E408}" srcOrd="2" destOrd="0" presId="urn:microsoft.com/office/officeart/2008/layout/SquareAccentList"/>
    <dgm:cxn modelId="{AEB9701A-58FC-44E7-83FA-28F8BA62A77F}" type="presParOf" srcId="{452A3318-4C62-4769-B98B-047BB2B0E408}" destId="{1B167BF0-1E2D-4306-9178-6FC86A618DC8}" srcOrd="0" destOrd="0" presId="urn:microsoft.com/office/officeart/2008/layout/SquareAccentList"/>
    <dgm:cxn modelId="{F8AECAD9-A48A-4CF2-821C-BCA168D3D171}" type="presParOf" srcId="{452A3318-4C62-4769-B98B-047BB2B0E408}" destId="{2FDFB7A6-D220-47CE-A32E-7D20E56B4BF3}" srcOrd="1" destOrd="0" presId="urn:microsoft.com/office/officeart/2008/layout/SquareAccentList"/>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E49B63B-4219-4C7D-A535-EE4D748237C6}" type="doc">
      <dgm:prSet loTypeId="urn:microsoft.com/office/officeart/2008/layout/SquareAccentList" loCatId="list" qsTypeId="urn:microsoft.com/office/officeart/2005/8/quickstyle/simple1" qsCatId="simple" csTypeId="urn:microsoft.com/office/officeart/2005/8/colors/colorful4" csCatId="colorful" phldr="1"/>
      <dgm:spPr/>
      <dgm:t>
        <a:bodyPr/>
        <a:lstStyle/>
        <a:p>
          <a:endParaRPr lang="tr-TR"/>
        </a:p>
      </dgm:t>
    </dgm:pt>
    <dgm:pt modelId="{7C22C5C7-AE0F-4E49-99A6-3E084BE558B7}">
      <dgm:prSet phldrT="[Metin]" custT="1"/>
      <dgm:spPr>
        <a:xfrm>
          <a:off x="752226" y="0"/>
          <a:ext cx="4077197" cy="861689"/>
        </a:xfrm>
      </dgm:spPr>
      <dgm:t>
        <a:bodyPr/>
        <a:lstStyle/>
        <a:p>
          <a:r>
            <a:rPr lang="tr-TR" sz="3000" b="1">
              <a:latin typeface="Times New Roman" panose="02020603050405020304" pitchFamily="18" charset="0"/>
              <a:ea typeface="+mn-ea"/>
              <a:cs typeface="Times New Roman" panose="02020603050405020304" pitchFamily="18" charset="0"/>
            </a:rPr>
            <a:t>Evaluation</a:t>
          </a:r>
          <a:r>
            <a:rPr lang="tr-TR" sz="4300" b="1">
              <a:latin typeface="Times New Roman" panose="02020603050405020304" pitchFamily="18" charset="0"/>
              <a:ea typeface="+mn-ea"/>
              <a:cs typeface="Times New Roman" panose="02020603050405020304" pitchFamily="18" charset="0"/>
            </a:rPr>
            <a:t> </a:t>
          </a:r>
        </a:p>
      </dgm:t>
    </dgm:pt>
    <dgm:pt modelId="{12C90E55-7A37-48AE-A8F2-4CBC6BC4C56B}" type="parTrans" cxnId="{12A121A7-F523-4E98-B7FC-AAF0DBDE3B92}">
      <dgm:prSet/>
      <dgm:spPr/>
      <dgm:t>
        <a:bodyPr/>
        <a:lstStyle/>
        <a:p>
          <a:endParaRPr lang="tr-TR">
            <a:latin typeface="Times New Roman" panose="02020603050405020304" pitchFamily="18" charset="0"/>
            <a:cs typeface="Times New Roman" panose="02020603050405020304" pitchFamily="18" charset="0"/>
          </a:endParaRPr>
        </a:p>
      </dgm:t>
    </dgm:pt>
    <dgm:pt modelId="{A23DAD8E-F300-4218-8A7B-7B53733830F4}" type="sibTrans" cxnId="{12A121A7-F523-4E98-B7FC-AAF0DBDE3B92}">
      <dgm:prSet/>
      <dgm:spPr/>
      <dgm:t>
        <a:bodyPr/>
        <a:lstStyle/>
        <a:p>
          <a:endParaRPr lang="tr-TR">
            <a:latin typeface="Times New Roman" panose="02020603050405020304" pitchFamily="18" charset="0"/>
            <a:cs typeface="Times New Roman" panose="02020603050405020304" pitchFamily="18" charset="0"/>
          </a:endParaRPr>
        </a:p>
      </dgm:t>
    </dgm:pt>
    <dgm:pt modelId="{70FB5EDD-C94B-4DCF-B7D1-CC6D2159AEE7}">
      <dgm:prSet phldrT="[Metin]" custT="1"/>
      <dgm:spPr>
        <a:xfrm>
          <a:off x="1037629" y="1540689"/>
          <a:ext cx="3791793" cy="698177"/>
        </a:xfrm>
      </dgm:spPr>
      <dgm:t>
        <a:bodyPr/>
        <a:lstStyle/>
        <a:p>
          <a:endParaRPr lang="cs-CZ" sz="1050">
            <a:latin typeface="Times New Roman" panose="02020603050405020304" pitchFamily="18" charset="0"/>
            <a:ea typeface="+mn-ea"/>
            <a:cs typeface="Times New Roman" panose="02020603050405020304" pitchFamily="18" charset="0"/>
          </a:endParaRPr>
        </a:p>
        <a:p>
          <a:endParaRPr lang="cs-CZ" sz="1050">
            <a:latin typeface="Times New Roman" panose="02020603050405020304" pitchFamily="18" charset="0"/>
            <a:ea typeface="+mn-ea"/>
            <a:cs typeface="Times New Roman" panose="02020603050405020304" pitchFamily="18" charset="0"/>
          </a:endParaRPr>
        </a:p>
        <a:p>
          <a:r>
            <a:rPr lang="cs-CZ" sz="1050">
              <a:latin typeface="Times New Roman" panose="02020603050405020304" pitchFamily="18" charset="0"/>
              <a:ea typeface="+mn-ea"/>
              <a:cs typeface="Times New Roman" panose="02020603050405020304" pitchFamily="18" charset="0"/>
            </a:rPr>
            <a:t>Hodnocení vnímání žáků </a:t>
          </a:r>
        </a:p>
        <a:p>
          <a:endParaRPr lang="cs-CZ" sz="1050">
            <a:latin typeface="Times New Roman" panose="02020603050405020304" pitchFamily="18" charset="0"/>
            <a:ea typeface="+mn-ea"/>
            <a:cs typeface="Times New Roman" panose="02020603050405020304" pitchFamily="18" charset="0"/>
          </a:endParaRPr>
        </a:p>
        <a:p>
          <a:endParaRPr lang="tr-TR" sz="1050">
            <a:latin typeface="Times New Roman" panose="02020603050405020304" pitchFamily="18" charset="0"/>
            <a:ea typeface="+mn-ea"/>
            <a:cs typeface="Times New Roman" panose="02020603050405020304" pitchFamily="18" charset="0"/>
          </a:endParaRPr>
        </a:p>
      </dgm:t>
    </dgm:pt>
    <dgm:pt modelId="{8E944B1B-ED51-4079-9067-C4777A090D0B}" type="parTrans" cxnId="{3A8F1501-A7CE-4CE0-9AC0-FD0C4D10D723}">
      <dgm:prSet/>
      <dgm:spPr/>
      <dgm:t>
        <a:bodyPr/>
        <a:lstStyle/>
        <a:p>
          <a:endParaRPr lang="tr-TR">
            <a:latin typeface="Times New Roman" panose="02020603050405020304" pitchFamily="18" charset="0"/>
            <a:cs typeface="Times New Roman" panose="02020603050405020304" pitchFamily="18" charset="0"/>
          </a:endParaRPr>
        </a:p>
      </dgm:t>
    </dgm:pt>
    <dgm:pt modelId="{06D63AD9-13D6-4593-B47F-6F6058DD4EF4}" type="sibTrans" cxnId="{3A8F1501-A7CE-4CE0-9AC0-FD0C4D10D723}">
      <dgm:prSet/>
      <dgm:spPr/>
      <dgm:t>
        <a:bodyPr/>
        <a:lstStyle/>
        <a:p>
          <a:endParaRPr lang="tr-TR">
            <a:latin typeface="Times New Roman" panose="02020603050405020304" pitchFamily="18" charset="0"/>
            <a:cs typeface="Times New Roman" panose="02020603050405020304" pitchFamily="18" charset="0"/>
          </a:endParaRPr>
        </a:p>
      </dgm:t>
    </dgm:pt>
    <dgm:pt modelId="{1EBE333A-3E45-4D48-9456-FFF2E1B0368A}">
      <dgm:prSet phldrT="[Metin]" custT="1"/>
      <dgm:spPr>
        <a:xfrm>
          <a:off x="1037629" y="2238867"/>
          <a:ext cx="3791793" cy="698177"/>
        </a:xfrm>
      </dgm:spPr>
      <dgm:t>
        <a:bodyPr/>
        <a:lstStyle/>
        <a:p>
          <a:endParaRPr lang="cs-CZ" sz="1050">
            <a:latin typeface="Times New Roman" panose="02020603050405020304" pitchFamily="18" charset="0"/>
            <a:ea typeface="+mn-ea"/>
            <a:cs typeface="Times New Roman" panose="02020603050405020304" pitchFamily="18" charset="0"/>
          </a:endParaRPr>
        </a:p>
        <a:p>
          <a:endParaRPr lang="cs-CZ" sz="1050">
            <a:latin typeface="Times New Roman" panose="02020603050405020304" pitchFamily="18" charset="0"/>
            <a:ea typeface="+mn-ea"/>
            <a:cs typeface="Times New Roman" panose="02020603050405020304" pitchFamily="18" charset="0"/>
          </a:endParaRPr>
        </a:p>
        <a:p>
          <a:r>
            <a:rPr lang="cs-CZ" sz="1050">
              <a:latin typeface="Times New Roman" panose="02020603050405020304" pitchFamily="18" charset="0"/>
              <a:ea typeface="+mn-ea"/>
              <a:cs typeface="Times New Roman" panose="02020603050405020304" pitchFamily="18" charset="0"/>
            </a:rPr>
            <a:t>Hodnocení dosahování vzdělávacích cílů žáky </a:t>
          </a:r>
        </a:p>
        <a:p>
          <a:r>
            <a:rPr lang="cs-CZ" sz="1050">
              <a:latin typeface="Times New Roman" panose="02020603050405020304" pitchFamily="18" charset="0"/>
              <a:ea typeface="+mn-ea"/>
              <a:cs typeface="Times New Roman" panose="02020603050405020304" pitchFamily="18" charset="0"/>
            </a:rPr>
            <a:t> </a:t>
          </a:r>
        </a:p>
        <a:p>
          <a:endParaRPr lang="tr-TR" sz="1050">
            <a:latin typeface="Times New Roman" panose="02020603050405020304" pitchFamily="18" charset="0"/>
            <a:ea typeface="+mn-ea"/>
            <a:cs typeface="Times New Roman" panose="02020603050405020304" pitchFamily="18" charset="0"/>
          </a:endParaRPr>
        </a:p>
      </dgm:t>
    </dgm:pt>
    <dgm:pt modelId="{126A321B-D298-40D8-A271-1B857CBE8500}" type="parTrans" cxnId="{43BE3074-D18C-4C48-B406-E0E473B4CE1E}">
      <dgm:prSet/>
      <dgm:spPr/>
      <dgm:t>
        <a:bodyPr/>
        <a:lstStyle/>
        <a:p>
          <a:endParaRPr lang="tr-TR">
            <a:latin typeface="Times New Roman" panose="02020603050405020304" pitchFamily="18" charset="0"/>
            <a:cs typeface="Times New Roman" panose="02020603050405020304" pitchFamily="18" charset="0"/>
          </a:endParaRPr>
        </a:p>
      </dgm:t>
    </dgm:pt>
    <dgm:pt modelId="{095881FF-2408-4B9C-A339-A4C46E02D2E5}" type="sibTrans" cxnId="{43BE3074-D18C-4C48-B406-E0E473B4CE1E}">
      <dgm:prSet/>
      <dgm:spPr/>
      <dgm:t>
        <a:bodyPr/>
        <a:lstStyle/>
        <a:p>
          <a:endParaRPr lang="tr-TR">
            <a:latin typeface="Times New Roman" panose="02020603050405020304" pitchFamily="18" charset="0"/>
            <a:cs typeface="Times New Roman" panose="02020603050405020304" pitchFamily="18" charset="0"/>
          </a:endParaRPr>
        </a:p>
      </dgm:t>
    </dgm:pt>
    <dgm:pt modelId="{E6282421-91D3-415C-95B3-097D3011D98B}">
      <dgm:prSet phldrT="[Metin]" custT="1"/>
      <dgm:spPr>
        <a:xfrm>
          <a:off x="1028870" y="2867074"/>
          <a:ext cx="3791793" cy="698177"/>
        </a:xfrm>
      </dgm:spPr>
      <dgm:t>
        <a:bodyPr/>
        <a:lstStyle/>
        <a:p>
          <a:endParaRPr lang="cs-CZ" sz="1050">
            <a:latin typeface="Times New Roman" panose="02020603050405020304" pitchFamily="18" charset="0"/>
            <a:ea typeface="+mn-ea"/>
            <a:cs typeface="Times New Roman" panose="02020603050405020304" pitchFamily="18" charset="0"/>
          </a:endParaRPr>
        </a:p>
        <a:p>
          <a:endParaRPr lang="cs-CZ" sz="1050">
            <a:latin typeface="Times New Roman" panose="02020603050405020304" pitchFamily="18" charset="0"/>
            <a:ea typeface="+mn-ea"/>
            <a:cs typeface="Times New Roman" panose="02020603050405020304" pitchFamily="18" charset="0"/>
          </a:endParaRPr>
        </a:p>
        <a:p>
          <a:endParaRPr lang="cs-CZ" sz="1050">
            <a:latin typeface="Times New Roman" panose="02020603050405020304" pitchFamily="18" charset="0"/>
            <a:ea typeface="+mn-ea"/>
            <a:cs typeface="Times New Roman" panose="02020603050405020304" pitchFamily="18" charset="0"/>
          </a:endParaRPr>
        </a:p>
        <a:p>
          <a:r>
            <a:rPr lang="cs-CZ" sz="1050">
              <a:latin typeface="Times New Roman" panose="02020603050405020304" pitchFamily="18" charset="0"/>
              <a:ea typeface="+mn-ea"/>
              <a:cs typeface="Times New Roman" panose="02020603050405020304" pitchFamily="18" charset="0"/>
            </a:rPr>
            <a:t>Hodnocení výkonnosti a produktů získaných subjektů </a:t>
          </a:r>
        </a:p>
        <a:p>
          <a:endParaRPr lang="cs-CZ" sz="1050">
            <a:latin typeface="Times New Roman" panose="02020603050405020304" pitchFamily="18" charset="0"/>
            <a:ea typeface="+mn-ea"/>
            <a:cs typeface="Times New Roman" panose="02020603050405020304" pitchFamily="18" charset="0"/>
          </a:endParaRPr>
        </a:p>
        <a:p>
          <a:endParaRPr lang="tr-TR" sz="1050">
            <a:latin typeface="Times New Roman" panose="02020603050405020304" pitchFamily="18" charset="0"/>
            <a:ea typeface="+mn-ea"/>
            <a:cs typeface="Times New Roman" panose="02020603050405020304" pitchFamily="18" charset="0"/>
          </a:endParaRPr>
        </a:p>
      </dgm:t>
    </dgm:pt>
    <dgm:pt modelId="{07BAB2AD-91DC-4854-B368-EB5690F0C463}" type="sibTrans" cxnId="{026F1BA1-B812-4F9D-9C9C-F3F876985945}">
      <dgm:prSet/>
      <dgm:spPr/>
      <dgm:t>
        <a:bodyPr/>
        <a:lstStyle/>
        <a:p>
          <a:endParaRPr lang="tr-TR">
            <a:latin typeface="Times New Roman" panose="02020603050405020304" pitchFamily="18" charset="0"/>
            <a:cs typeface="Times New Roman" panose="02020603050405020304" pitchFamily="18" charset="0"/>
          </a:endParaRPr>
        </a:p>
      </dgm:t>
    </dgm:pt>
    <dgm:pt modelId="{73EF8E1C-19F6-46DD-97A9-B70B962884BE}" type="parTrans" cxnId="{026F1BA1-B812-4F9D-9C9C-F3F876985945}">
      <dgm:prSet/>
      <dgm:spPr/>
      <dgm:t>
        <a:bodyPr/>
        <a:lstStyle/>
        <a:p>
          <a:endParaRPr lang="tr-TR">
            <a:latin typeface="Times New Roman" panose="02020603050405020304" pitchFamily="18" charset="0"/>
            <a:cs typeface="Times New Roman" panose="02020603050405020304" pitchFamily="18" charset="0"/>
          </a:endParaRPr>
        </a:p>
      </dgm:t>
    </dgm:pt>
    <dgm:pt modelId="{C94914FB-58D0-462B-8465-0F2ED8EBE672}" type="pres">
      <dgm:prSet presAssocID="{DE49B63B-4219-4C7D-A535-EE4D748237C6}" presName="layout" presStyleCnt="0">
        <dgm:presLayoutVars>
          <dgm:chMax/>
          <dgm:chPref/>
          <dgm:dir/>
          <dgm:resizeHandles/>
        </dgm:presLayoutVars>
      </dgm:prSet>
      <dgm:spPr/>
    </dgm:pt>
    <dgm:pt modelId="{3F765368-CF71-4B21-A1B3-3F0B283E46B8}" type="pres">
      <dgm:prSet presAssocID="{7C22C5C7-AE0F-4E49-99A6-3E084BE558B7}" presName="root" presStyleCnt="0">
        <dgm:presLayoutVars>
          <dgm:chMax/>
          <dgm:chPref/>
        </dgm:presLayoutVars>
      </dgm:prSet>
      <dgm:spPr/>
    </dgm:pt>
    <dgm:pt modelId="{1375D778-AC47-4F66-AD6E-A4B1FD671F81}" type="pres">
      <dgm:prSet presAssocID="{7C22C5C7-AE0F-4E49-99A6-3E084BE558B7}" presName="rootComposite" presStyleCnt="0">
        <dgm:presLayoutVars/>
      </dgm:prSet>
      <dgm:spPr/>
    </dgm:pt>
    <dgm:pt modelId="{A7D7B1E7-95A7-447C-AD18-67004665579C}" type="pres">
      <dgm:prSet presAssocID="{7C22C5C7-AE0F-4E49-99A6-3E084BE558B7}" presName="ParentAccent" presStyleLbl="alignNode1" presStyleIdx="0" presStyleCnt="1"/>
      <dgm:spPr>
        <a:xfrm>
          <a:off x="752226" y="861689"/>
          <a:ext cx="4077197" cy="479670"/>
        </a:xfrm>
        <a:prstGeom prst="rect">
          <a:avLst/>
        </a:prstGeom>
        <a:solidFill>
          <a:schemeClr val="accent6"/>
        </a:solidFill>
        <a:ln>
          <a:solidFill>
            <a:srgbClr val="92D050"/>
          </a:solidFill>
        </a:ln>
      </dgm:spPr>
    </dgm:pt>
    <dgm:pt modelId="{86A6A262-A2FE-425C-B6CF-1299B934F3AF}" type="pres">
      <dgm:prSet presAssocID="{7C22C5C7-AE0F-4E49-99A6-3E084BE558B7}" presName="ParentSmallAccent" presStyleLbl="fgAcc1" presStyleIdx="0" presStyleCnt="1"/>
      <dgm:spPr>
        <a:xfrm>
          <a:off x="752226" y="1041834"/>
          <a:ext cx="299525" cy="299525"/>
        </a:xfrm>
        <a:prstGeom prst="rect">
          <a:avLst/>
        </a:prstGeom>
        <a:ln>
          <a:solidFill>
            <a:srgbClr val="92D050"/>
          </a:solidFill>
        </a:ln>
      </dgm:spPr>
    </dgm:pt>
    <dgm:pt modelId="{26A38F28-2318-4F75-9E17-1F6DC35B16E9}" type="pres">
      <dgm:prSet presAssocID="{7C22C5C7-AE0F-4E49-99A6-3E084BE558B7}" presName="Parent" presStyleLbl="revTx" presStyleIdx="0" presStyleCnt="4">
        <dgm:presLayoutVars>
          <dgm:chMax/>
          <dgm:chPref val="4"/>
          <dgm:bulletEnabled val="1"/>
        </dgm:presLayoutVars>
      </dgm:prSet>
      <dgm:spPr>
        <a:prstGeom prst="rect">
          <a:avLst/>
        </a:prstGeom>
      </dgm:spPr>
    </dgm:pt>
    <dgm:pt modelId="{CCAF0462-B3C2-4A11-B650-8CB25CF97943}" type="pres">
      <dgm:prSet presAssocID="{7C22C5C7-AE0F-4E49-99A6-3E084BE558B7}" presName="childShape" presStyleCnt="0">
        <dgm:presLayoutVars>
          <dgm:chMax val="0"/>
          <dgm:chPref val="0"/>
        </dgm:presLayoutVars>
      </dgm:prSet>
      <dgm:spPr/>
    </dgm:pt>
    <dgm:pt modelId="{23EDC7F2-449D-46C6-9CD9-348B027B350A}" type="pres">
      <dgm:prSet presAssocID="{70FB5EDD-C94B-4DCF-B7D1-CC6D2159AEE7}" presName="childComposite" presStyleCnt="0">
        <dgm:presLayoutVars>
          <dgm:chMax val="0"/>
          <dgm:chPref val="0"/>
        </dgm:presLayoutVars>
      </dgm:prSet>
      <dgm:spPr/>
    </dgm:pt>
    <dgm:pt modelId="{5C2E3E65-AC87-4BB5-82B7-212321986F0A}" type="pres">
      <dgm:prSet presAssocID="{70FB5EDD-C94B-4DCF-B7D1-CC6D2159AEE7}" presName="ChildAccent" presStyleLbl="solidFgAcc1" presStyleIdx="0" presStyleCnt="3"/>
      <dgm:spPr>
        <a:xfrm>
          <a:off x="752226" y="1740019"/>
          <a:ext cx="299518" cy="299518"/>
        </a:xfrm>
        <a:prstGeom prst="rect">
          <a:avLst/>
        </a:prstGeom>
      </dgm:spPr>
    </dgm:pt>
    <dgm:pt modelId="{FA39588E-1ABB-4092-BEDA-B8B22F105D6C}" type="pres">
      <dgm:prSet presAssocID="{70FB5EDD-C94B-4DCF-B7D1-CC6D2159AEE7}" presName="Child" presStyleLbl="revTx" presStyleIdx="1" presStyleCnt="4">
        <dgm:presLayoutVars>
          <dgm:chMax val="0"/>
          <dgm:chPref val="0"/>
          <dgm:bulletEnabled val="1"/>
        </dgm:presLayoutVars>
      </dgm:prSet>
      <dgm:spPr>
        <a:prstGeom prst="rect">
          <a:avLst/>
        </a:prstGeom>
      </dgm:spPr>
    </dgm:pt>
    <dgm:pt modelId="{5B154018-6CC4-47E1-B3C9-1DDC092E7FA8}" type="pres">
      <dgm:prSet presAssocID="{1EBE333A-3E45-4D48-9456-FFF2E1B0368A}" presName="childComposite" presStyleCnt="0">
        <dgm:presLayoutVars>
          <dgm:chMax val="0"/>
          <dgm:chPref val="0"/>
        </dgm:presLayoutVars>
      </dgm:prSet>
      <dgm:spPr/>
    </dgm:pt>
    <dgm:pt modelId="{CABA51CA-31EC-40E7-9FF2-92F47279F22F}" type="pres">
      <dgm:prSet presAssocID="{1EBE333A-3E45-4D48-9456-FFF2E1B0368A}" presName="ChildAccent" presStyleLbl="solidFgAcc1" presStyleIdx="1" presStyleCnt="3"/>
      <dgm:spPr>
        <a:xfrm>
          <a:off x="752226" y="2438197"/>
          <a:ext cx="299518" cy="299518"/>
        </a:xfrm>
        <a:prstGeom prst="rect">
          <a:avLst/>
        </a:prstGeom>
        <a:ln>
          <a:solidFill>
            <a:schemeClr val="accent1">
              <a:lumMod val="60000"/>
              <a:lumOff val="40000"/>
            </a:schemeClr>
          </a:solidFill>
        </a:ln>
      </dgm:spPr>
    </dgm:pt>
    <dgm:pt modelId="{AA25D886-E87E-4564-BEF9-4716420467A9}" type="pres">
      <dgm:prSet presAssocID="{1EBE333A-3E45-4D48-9456-FFF2E1B0368A}" presName="Child" presStyleLbl="revTx" presStyleIdx="2" presStyleCnt="4">
        <dgm:presLayoutVars>
          <dgm:chMax val="0"/>
          <dgm:chPref val="0"/>
          <dgm:bulletEnabled val="1"/>
        </dgm:presLayoutVars>
      </dgm:prSet>
      <dgm:spPr>
        <a:prstGeom prst="rect">
          <a:avLst/>
        </a:prstGeom>
      </dgm:spPr>
    </dgm:pt>
    <dgm:pt modelId="{452A3318-4C62-4769-B98B-047BB2B0E408}" type="pres">
      <dgm:prSet presAssocID="{E6282421-91D3-415C-95B3-097D3011D98B}" presName="childComposite" presStyleCnt="0">
        <dgm:presLayoutVars>
          <dgm:chMax val="0"/>
          <dgm:chPref val="0"/>
        </dgm:presLayoutVars>
      </dgm:prSet>
      <dgm:spPr/>
    </dgm:pt>
    <dgm:pt modelId="{1B167BF0-1E2D-4306-9178-6FC86A618DC8}" type="pres">
      <dgm:prSet presAssocID="{E6282421-91D3-415C-95B3-097D3011D98B}" presName="ChildAccent" presStyleLbl="solidFgAcc1" presStyleIdx="2" presStyleCnt="3"/>
      <dgm:spPr>
        <a:xfrm>
          <a:off x="752226" y="3136375"/>
          <a:ext cx="299518" cy="299518"/>
        </a:xfrm>
        <a:prstGeom prst="rect">
          <a:avLst/>
        </a:prstGeom>
        <a:ln>
          <a:solidFill>
            <a:srgbClr val="92D050"/>
          </a:solidFill>
        </a:ln>
      </dgm:spPr>
    </dgm:pt>
    <dgm:pt modelId="{2FDFB7A6-D220-47CE-A32E-7D20E56B4BF3}" type="pres">
      <dgm:prSet presAssocID="{E6282421-91D3-415C-95B3-097D3011D98B}" presName="Child" presStyleLbl="revTx" presStyleIdx="3" presStyleCnt="4" custLinFactNeighborX="-231" custLinFactNeighborY="-10022">
        <dgm:presLayoutVars>
          <dgm:chMax val="0"/>
          <dgm:chPref val="0"/>
          <dgm:bulletEnabled val="1"/>
        </dgm:presLayoutVars>
      </dgm:prSet>
      <dgm:spPr>
        <a:prstGeom prst="rect">
          <a:avLst/>
        </a:prstGeom>
      </dgm:spPr>
    </dgm:pt>
  </dgm:ptLst>
  <dgm:cxnLst>
    <dgm:cxn modelId="{3A8F1501-A7CE-4CE0-9AC0-FD0C4D10D723}" srcId="{7C22C5C7-AE0F-4E49-99A6-3E084BE558B7}" destId="{70FB5EDD-C94B-4DCF-B7D1-CC6D2159AEE7}" srcOrd="0" destOrd="0" parTransId="{8E944B1B-ED51-4079-9067-C4777A090D0B}" sibTransId="{06D63AD9-13D6-4593-B47F-6F6058DD4EF4}"/>
    <dgm:cxn modelId="{9B5DE807-8B8E-48A1-8217-C68204EED760}" type="presOf" srcId="{1EBE333A-3E45-4D48-9456-FFF2E1B0368A}" destId="{AA25D886-E87E-4564-BEF9-4716420467A9}" srcOrd="0" destOrd="0" presId="urn:microsoft.com/office/officeart/2008/layout/SquareAccentList"/>
    <dgm:cxn modelId="{377D6C13-1BA8-44B8-8C45-E8C943A60E36}" type="presOf" srcId="{E6282421-91D3-415C-95B3-097D3011D98B}" destId="{2FDFB7A6-D220-47CE-A32E-7D20E56B4BF3}" srcOrd="0" destOrd="0" presId="urn:microsoft.com/office/officeart/2008/layout/SquareAccentList"/>
    <dgm:cxn modelId="{43BE3074-D18C-4C48-B406-E0E473B4CE1E}" srcId="{7C22C5C7-AE0F-4E49-99A6-3E084BE558B7}" destId="{1EBE333A-3E45-4D48-9456-FFF2E1B0368A}" srcOrd="1" destOrd="0" parTransId="{126A321B-D298-40D8-A271-1B857CBE8500}" sibTransId="{095881FF-2408-4B9C-A339-A4C46E02D2E5}"/>
    <dgm:cxn modelId="{026F1BA1-B812-4F9D-9C9C-F3F876985945}" srcId="{7C22C5C7-AE0F-4E49-99A6-3E084BE558B7}" destId="{E6282421-91D3-415C-95B3-097D3011D98B}" srcOrd="2" destOrd="0" parTransId="{73EF8E1C-19F6-46DD-97A9-B70B962884BE}" sibTransId="{07BAB2AD-91DC-4854-B368-EB5690F0C463}"/>
    <dgm:cxn modelId="{12A121A7-F523-4E98-B7FC-AAF0DBDE3B92}" srcId="{DE49B63B-4219-4C7D-A535-EE4D748237C6}" destId="{7C22C5C7-AE0F-4E49-99A6-3E084BE558B7}" srcOrd="0" destOrd="0" parTransId="{12C90E55-7A37-48AE-A8F2-4CBC6BC4C56B}" sibTransId="{A23DAD8E-F300-4218-8A7B-7B53733830F4}"/>
    <dgm:cxn modelId="{7F5EBAD2-02F6-4296-B858-536CC7772839}" type="presOf" srcId="{70FB5EDD-C94B-4DCF-B7D1-CC6D2159AEE7}" destId="{FA39588E-1ABB-4092-BEDA-B8B22F105D6C}" srcOrd="0" destOrd="0" presId="urn:microsoft.com/office/officeart/2008/layout/SquareAccentList"/>
    <dgm:cxn modelId="{1B82A1DF-CDD3-49CC-B080-EB9D4A8392D9}" type="presOf" srcId="{7C22C5C7-AE0F-4E49-99A6-3E084BE558B7}" destId="{26A38F28-2318-4F75-9E17-1F6DC35B16E9}" srcOrd="0" destOrd="0" presId="urn:microsoft.com/office/officeart/2008/layout/SquareAccentList"/>
    <dgm:cxn modelId="{D45052FF-BEA6-4AEF-B40A-53531694CE60}" type="presOf" srcId="{DE49B63B-4219-4C7D-A535-EE4D748237C6}" destId="{C94914FB-58D0-462B-8465-0F2ED8EBE672}" srcOrd="0" destOrd="0" presId="urn:microsoft.com/office/officeart/2008/layout/SquareAccentList"/>
    <dgm:cxn modelId="{78DA6B3A-06DB-484C-9DCD-A12F14CB2748}" type="presParOf" srcId="{C94914FB-58D0-462B-8465-0F2ED8EBE672}" destId="{3F765368-CF71-4B21-A1B3-3F0B283E46B8}" srcOrd="0" destOrd="0" presId="urn:microsoft.com/office/officeart/2008/layout/SquareAccentList"/>
    <dgm:cxn modelId="{961684BE-BB80-49E5-8A04-0E2B65FBB58A}" type="presParOf" srcId="{3F765368-CF71-4B21-A1B3-3F0B283E46B8}" destId="{1375D778-AC47-4F66-AD6E-A4B1FD671F81}" srcOrd="0" destOrd="0" presId="urn:microsoft.com/office/officeart/2008/layout/SquareAccentList"/>
    <dgm:cxn modelId="{C941FA89-D7CC-4A51-8DFB-18B0621FD8C1}" type="presParOf" srcId="{1375D778-AC47-4F66-AD6E-A4B1FD671F81}" destId="{A7D7B1E7-95A7-447C-AD18-67004665579C}" srcOrd="0" destOrd="0" presId="urn:microsoft.com/office/officeart/2008/layout/SquareAccentList"/>
    <dgm:cxn modelId="{0AA757FB-AAEB-4366-81AC-3D99884F7DF1}" type="presParOf" srcId="{1375D778-AC47-4F66-AD6E-A4B1FD671F81}" destId="{86A6A262-A2FE-425C-B6CF-1299B934F3AF}" srcOrd="1" destOrd="0" presId="urn:microsoft.com/office/officeart/2008/layout/SquareAccentList"/>
    <dgm:cxn modelId="{A7EF72D2-26DB-4A6D-B3F0-72F5D27B6AA9}" type="presParOf" srcId="{1375D778-AC47-4F66-AD6E-A4B1FD671F81}" destId="{26A38F28-2318-4F75-9E17-1F6DC35B16E9}" srcOrd="2" destOrd="0" presId="urn:microsoft.com/office/officeart/2008/layout/SquareAccentList"/>
    <dgm:cxn modelId="{27557E69-C3B0-4D28-BF13-0661451D6652}" type="presParOf" srcId="{3F765368-CF71-4B21-A1B3-3F0B283E46B8}" destId="{CCAF0462-B3C2-4A11-B650-8CB25CF97943}" srcOrd="1" destOrd="0" presId="urn:microsoft.com/office/officeart/2008/layout/SquareAccentList"/>
    <dgm:cxn modelId="{D435696D-8255-43BD-9D7C-0B214A417D5F}" type="presParOf" srcId="{CCAF0462-B3C2-4A11-B650-8CB25CF97943}" destId="{23EDC7F2-449D-46C6-9CD9-348B027B350A}" srcOrd="0" destOrd="0" presId="urn:microsoft.com/office/officeart/2008/layout/SquareAccentList"/>
    <dgm:cxn modelId="{AEB90111-9A9F-419D-90F2-4A1EFE262C1F}" type="presParOf" srcId="{23EDC7F2-449D-46C6-9CD9-348B027B350A}" destId="{5C2E3E65-AC87-4BB5-82B7-212321986F0A}" srcOrd="0" destOrd="0" presId="urn:microsoft.com/office/officeart/2008/layout/SquareAccentList"/>
    <dgm:cxn modelId="{E883B871-0054-4A50-9B3F-BF6F7BFD1E34}" type="presParOf" srcId="{23EDC7F2-449D-46C6-9CD9-348B027B350A}" destId="{FA39588E-1ABB-4092-BEDA-B8B22F105D6C}" srcOrd="1" destOrd="0" presId="urn:microsoft.com/office/officeart/2008/layout/SquareAccentList"/>
    <dgm:cxn modelId="{9449565C-40F7-4110-BF3F-1D1683596472}" type="presParOf" srcId="{CCAF0462-B3C2-4A11-B650-8CB25CF97943}" destId="{5B154018-6CC4-47E1-B3C9-1DDC092E7FA8}" srcOrd="1" destOrd="0" presId="urn:microsoft.com/office/officeart/2008/layout/SquareAccentList"/>
    <dgm:cxn modelId="{B06D5950-84AC-4CCF-8DE4-B48FDB4A0A9E}" type="presParOf" srcId="{5B154018-6CC4-47E1-B3C9-1DDC092E7FA8}" destId="{CABA51CA-31EC-40E7-9FF2-92F47279F22F}" srcOrd="0" destOrd="0" presId="urn:microsoft.com/office/officeart/2008/layout/SquareAccentList"/>
    <dgm:cxn modelId="{E1BCECE1-30C0-41D2-904D-54944591B543}" type="presParOf" srcId="{5B154018-6CC4-47E1-B3C9-1DDC092E7FA8}" destId="{AA25D886-E87E-4564-BEF9-4716420467A9}" srcOrd="1" destOrd="0" presId="urn:microsoft.com/office/officeart/2008/layout/SquareAccentList"/>
    <dgm:cxn modelId="{8042AC48-FF07-4EB4-BF6A-E6711316CBFE}" type="presParOf" srcId="{CCAF0462-B3C2-4A11-B650-8CB25CF97943}" destId="{452A3318-4C62-4769-B98B-047BB2B0E408}" srcOrd="2" destOrd="0" presId="urn:microsoft.com/office/officeart/2008/layout/SquareAccentList"/>
    <dgm:cxn modelId="{8C1DA7D5-08C9-4E45-9C49-033B1AB8D7B2}" type="presParOf" srcId="{452A3318-4C62-4769-B98B-047BB2B0E408}" destId="{1B167BF0-1E2D-4306-9178-6FC86A618DC8}" srcOrd="0" destOrd="0" presId="urn:microsoft.com/office/officeart/2008/layout/SquareAccentList"/>
    <dgm:cxn modelId="{DEE3C486-294F-473D-964C-99285A4AF0A0}" type="presParOf" srcId="{452A3318-4C62-4769-B98B-047BB2B0E408}" destId="{2FDFB7A6-D220-47CE-A32E-7D20E56B4BF3}" srcOrd="1" destOrd="0" presId="urn:microsoft.com/office/officeart/2008/layout/SquareAccentList"/>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9FABA9-947C-41C0-A286-767B71AC95F8}">
      <dsp:nvSpPr>
        <dsp:cNvPr id="0" name=""/>
        <dsp:cNvSpPr/>
      </dsp:nvSpPr>
      <dsp:spPr>
        <a:xfrm>
          <a:off x="432053" y="0"/>
          <a:ext cx="4896612" cy="1572895"/>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C0E0D7D-BBCC-4A1F-8514-4204F25D8643}">
      <dsp:nvSpPr>
        <dsp:cNvPr id="0" name=""/>
        <dsp:cNvSpPr/>
      </dsp:nvSpPr>
      <dsp:spPr>
        <a:xfrm>
          <a:off x="0" y="463815"/>
          <a:ext cx="1016001" cy="629158"/>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b="1" kern="1200">
              <a:latin typeface="Times New Roman" panose="02020603050405020304" pitchFamily="18" charset="0"/>
              <a:cs typeface="Times New Roman" panose="02020603050405020304" pitchFamily="18" charset="0"/>
            </a:rPr>
            <a:t>Analýza</a:t>
          </a:r>
          <a:endParaRPr lang="tr-TR" sz="1100" b="1" kern="1200">
            <a:latin typeface="Times New Roman" panose="02020603050405020304" pitchFamily="18" charset="0"/>
            <a:cs typeface="Times New Roman" panose="02020603050405020304" pitchFamily="18" charset="0"/>
          </a:endParaRPr>
        </a:p>
      </dsp:txBody>
      <dsp:txXfrm>
        <a:off x="30713" y="494528"/>
        <a:ext cx="954575" cy="567732"/>
      </dsp:txXfrm>
    </dsp:sp>
    <dsp:sp modelId="{07E02814-12DD-409B-864D-969CD0246C6F}">
      <dsp:nvSpPr>
        <dsp:cNvPr id="0" name=""/>
        <dsp:cNvSpPr/>
      </dsp:nvSpPr>
      <dsp:spPr>
        <a:xfrm>
          <a:off x="1187023" y="471868"/>
          <a:ext cx="1016001" cy="629158"/>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b="1" kern="1200">
              <a:latin typeface="Times New Roman" panose="02020603050405020304" pitchFamily="18" charset="0"/>
              <a:cs typeface="Times New Roman" panose="02020603050405020304" pitchFamily="18" charset="0"/>
            </a:rPr>
            <a:t>Design</a:t>
          </a:r>
        </a:p>
      </dsp:txBody>
      <dsp:txXfrm>
        <a:off x="1217736" y="502581"/>
        <a:ext cx="954575" cy="567732"/>
      </dsp:txXfrm>
    </dsp:sp>
    <dsp:sp modelId="{C8305F6A-13E8-4987-AC48-0B90D21DC24C}">
      <dsp:nvSpPr>
        <dsp:cNvPr id="0" name=""/>
        <dsp:cNvSpPr/>
      </dsp:nvSpPr>
      <dsp:spPr>
        <a:xfrm>
          <a:off x="2372359" y="471868"/>
          <a:ext cx="1016001" cy="629158"/>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b="1" kern="1200">
              <a:latin typeface="Times New Roman" panose="02020603050405020304" pitchFamily="18" charset="0"/>
              <a:cs typeface="Times New Roman" panose="02020603050405020304" pitchFamily="18" charset="0"/>
            </a:rPr>
            <a:t>Rozvoj</a:t>
          </a:r>
          <a:endParaRPr lang="tr-TR" sz="1100" b="1" kern="1200">
            <a:latin typeface="Times New Roman" panose="02020603050405020304" pitchFamily="18" charset="0"/>
            <a:cs typeface="Times New Roman" panose="02020603050405020304" pitchFamily="18" charset="0"/>
          </a:endParaRPr>
        </a:p>
      </dsp:txBody>
      <dsp:txXfrm>
        <a:off x="2403072" y="502581"/>
        <a:ext cx="954575" cy="567732"/>
      </dsp:txXfrm>
    </dsp:sp>
    <dsp:sp modelId="{9C724432-CC16-45AD-9A1A-5B0BBE3FBDC4}">
      <dsp:nvSpPr>
        <dsp:cNvPr id="0" name=""/>
        <dsp:cNvSpPr/>
      </dsp:nvSpPr>
      <dsp:spPr>
        <a:xfrm>
          <a:off x="3557694" y="471868"/>
          <a:ext cx="1016001" cy="629158"/>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b="1" kern="1200">
              <a:latin typeface="Times New Roman" panose="02020603050405020304" pitchFamily="18" charset="0"/>
              <a:cs typeface="Times New Roman" panose="02020603050405020304" pitchFamily="18" charset="0"/>
            </a:rPr>
            <a:t>Implementa</a:t>
          </a:r>
          <a:r>
            <a:rPr lang="cs-CZ" sz="1100" b="1" kern="1200">
              <a:latin typeface="Times New Roman" panose="02020603050405020304" pitchFamily="18" charset="0"/>
              <a:cs typeface="Times New Roman" panose="02020603050405020304" pitchFamily="18" charset="0"/>
            </a:rPr>
            <a:t>ce</a:t>
          </a:r>
          <a:endParaRPr lang="tr-TR" sz="1100" b="1" kern="1200">
            <a:latin typeface="Times New Roman" panose="02020603050405020304" pitchFamily="18" charset="0"/>
            <a:cs typeface="Times New Roman" panose="02020603050405020304" pitchFamily="18" charset="0"/>
          </a:endParaRPr>
        </a:p>
      </dsp:txBody>
      <dsp:txXfrm>
        <a:off x="3588407" y="502581"/>
        <a:ext cx="954575" cy="567732"/>
      </dsp:txXfrm>
    </dsp:sp>
    <dsp:sp modelId="{E82E3B76-B1BF-40DF-A007-ABE1E010BD81}">
      <dsp:nvSpPr>
        <dsp:cNvPr id="0" name=""/>
        <dsp:cNvSpPr/>
      </dsp:nvSpPr>
      <dsp:spPr>
        <a:xfrm>
          <a:off x="4743030" y="471868"/>
          <a:ext cx="1016001" cy="629158"/>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b="1" kern="1200">
              <a:latin typeface="Times New Roman" panose="02020603050405020304" pitchFamily="18" charset="0"/>
              <a:cs typeface="Times New Roman" panose="02020603050405020304" pitchFamily="18" charset="0"/>
            </a:rPr>
            <a:t>Evalua</a:t>
          </a:r>
          <a:r>
            <a:rPr lang="cs-CZ" sz="1100" b="1" kern="1200">
              <a:latin typeface="Times New Roman" panose="02020603050405020304" pitchFamily="18" charset="0"/>
              <a:cs typeface="Times New Roman" panose="02020603050405020304" pitchFamily="18" charset="0"/>
            </a:rPr>
            <a:t>ce</a:t>
          </a:r>
          <a:endParaRPr lang="tr-TR" sz="1100" b="1" kern="1200">
            <a:latin typeface="Times New Roman" panose="02020603050405020304" pitchFamily="18" charset="0"/>
            <a:cs typeface="Times New Roman" panose="02020603050405020304" pitchFamily="18" charset="0"/>
          </a:endParaRPr>
        </a:p>
      </dsp:txBody>
      <dsp:txXfrm>
        <a:off x="4773743" y="502581"/>
        <a:ext cx="954575" cy="56773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7B1E7-95A7-447C-AD18-67004665579C}">
      <dsp:nvSpPr>
        <dsp:cNvPr id="0" name=""/>
        <dsp:cNvSpPr/>
      </dsp:nvSpPr>
      <dsp:spPr>
        <a:xfrm>
          <a:off x="1661858" y="515044"/>
          <a:ext cx="2437002" cy="286706"/>
        </a:xfrm>
        <a:prstGeom prst="rect">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A6A262-A2FE-425C-B6CF-1299B934F3AF}">
      <dsp:nvSpPr>
        <dsp:cNvPr id="0" name=""/>
        <dsp:cNvSpPr/>
      </dsp:nvSpPr>
      <dsp:spPr>
        <a:xfrm>
          <a:off x="1661858" y="622720"/>
          <a:ext cx="179031" cy="179031"/>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6A38F28-2318-4F75-9E17-1F6DC35B16E9}">
      <dsp:nvSpPr>
        <dsp:cNvPr id="0" name=""/>
        <dsp:cNvSpPr/>
      </dsp:nvSpPr>
      <dsp:spPr>
        <a:xfrm>
          <a:off x="1661858" y="0"/>
          <a:ext cx="2437002" cy="5150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0" tIns="38100" rIns="57150" bIns="38100" numCol="1" spcCol="1270" anchor="ctr" anchorCtr="0">
          <a:noAutofit/>
        </a:bodyPr>
        <a:lstStyle/>
        <a:p>
          <a:pPr marL="0" lvl="0" indent="0" algn="l" defTabSz="1333500">
            <a:lnSpc>
              <a:spcPct val="90000"/>
            </a:lnSpc>
            <a:spcBef>
              <a:spcPct val="0"/>
            </a:spcBef>
            <a:spcAft>
              <a:spcPct val="35000"/>
            </a:spcAft>
            <a:buNone/>
          </a:pPr>
          <a:r>
            <a:rPr lang="cs-CZ" sz="3000" b="1" kern="1200">
              <a:latin typeface="Times New Roman" panose="02020603050405020304" pitchFamily="18" charset="0"/>
              <a:cs typeface="Times New Roman" panose="02020603050405020304" pitchFamily="18" charset="0"/>
            </a:rPr>
            <a:t>Analýza</a:t>
          </a:r>
          <a:endParaRPr lang="tr-TR" sz="3900" b="1" kern="1200">
            <a:latin typeface="Times New Roman" panose="02020603050405020304" pitchFamily="18" charset="0"/>
            <a:cs typeface="Times New Roman" panose="02020603050405020304" pitchFamily="18" charset="0"/>
          </a:endParaRPr>
        </a:p>
      </dsp:txBody>
      <dsp:txXfrm>
        <a:off x="1661858" y="0"/>
        <a:ext cx="2437002" cy="515044"/>
      </dsp:txXfrm>
    </dsp:sp>
    <dsp:sp modelId="{5C2E3E65-AC87-4BB5-82B7-212321986F0A}">
      <dsp:nvSpPr>
        <dsp:cNvPr id="0" name=""/>
        <dsp:cNvSpPr/>
      </dsp:nvSpPr>
      <dsp:spPr>
        <a:xfrm>
          <a:off x="1661858" y="1040035"/>
          <a:ext cx="179026" cy="179026"/>
        </a:xfrm>
        <a:prstGeom prst="rect">
          <a:avLst/>
        </a:prstGeom>
        <a:solidFill>
          <a:schemeClr val="lt1">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A39588E-1ABB-4092-BEDA-B8B22F105D6C}">
      <dsp:nvSpPr>
        <dsp:cNvPr id="0" name=""/>
        <dsp:cNvSpPr/>
      </dsp:nvSpPr>
      <dsp:spPr>
        <a:xfrm>
          <a:off x="1832448" y="920893"/>
          <a:ext cx="2266412" cy="4173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r>
            <a:rPr lang="cs-CZ" sz="1000" kern="1200">
              <a:latin typeface="Times New Roman" panose="02020603050405020304" pitchFamily="18" charset="0"/>
              <a:cs typeface="Times New Roman" panose="02020603050405020304" pitchFamily="18" charset="0"/>
            </a:rPr>
            <a:t>Analýza potřeb (zaměření na cílovou skupinu</a:t>
          </a:r>
          <a:endParaRPr lang="tr-TR" sz="1000" kern="1200">
            <a:latin typeface="Times New Roman" panose="02020603050405020304" pitchFamily="18" charset="0"/>
            <a:cs typeface="Times New Roman" panose="02020603050405020304" pitchFamily="18" charset="0"/>
          </a:endParaRPr>
        </a:p>
      </dsp:txBody>
      <dsp:txXfrm>
        <a:off x="1832448" y="920893"/>
        <a:ext cx="2266412" cy="417311"/>
      </dsp:txXfrm>
    </dsp:sp>
    <dsp:sp modelId="{CABA51CA-31EC-40E7-9FF2-92F47279F22F}">
      <dsp:nvSpPr>
        <dsp:cNvPr id="0" name=""/>
        <dsp:cNvSpPr/>
      </dsp:nvSpPr>
      <dsp:spPr>
        <a:xfrm>
          <a:off x="1661858" y="1457347"/>
          <a:ext cx="179026" cy="179026"/>
        </a:xfrm>
        <a:prstGeom prst="rect">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A25D886-E87E-4564-BEF9-4716420467A9}">
      <dsp:nvSpPr>
        <dsp:cNvPr id="0" name=""/>
        <dsp:cNvSpPr/>
      </dsp:nvSpPr>
      <dsp:spPr>
        <a:xfrm>
          <a:off x="1832448" y="1338204"/>
          <a:ext cx="2266412" cy="4173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r>
            <a:rPr lang="cs-CZ" sz="1000" kern="1200">
              <a:latin typeface="Times New Roman" panose="02020603050405020304" pitchFamily="18" charset="0"/>
              <a:cs typeface="Times New Roman" panose="02020603050405020304" pitchFamily="18" charset="0"/>
            </a:rPr>
            <a:t>Analýza cílů (identifikace hlavních cílů) </a:t>
          </a:r>
          <a:endParaRPr lang="tr-TR" sz="1000" kern="1200">
            <a:latin typeface="Times New Roman" panose="02020603050405020304" pitchFamily="18" charset="0"/>
            <a:cs typeface="Times New Roman" panose="02020603050405020304" pitchFamily="18" charset="0"/>
          </a:endParaRPr>
        </a:p>
      </dsp:txBody>
      <dsp:txXfrm>
        <a:off x="1832448" y="1338204"/>
        <a:ext cx="2266412" cy="417311"/>
      </dsp:txXfrm>
    </dsp:sp>
    <dsp:sp modelId="{1B167BF0-1E2D-4306-9178-6FC86A618DC8}">
      <dsp:nvSpPr>
        <dsp:cNvPr id="0" name=""/>
        <dsp:cNvSpPr/>
      </dsp:nvSpPr>
      <dsp:spPr>
        <a:xfrm>
          <a:off x="1661858" y="1874658"/>
          <a:ext cx="179026" cy="179026"/>
        </a:xfrm>
        <a:prstGeom prst="rect">
          <a:avLst/>
        </a:prstGeom>
        <a:solidFill>
          <a:schemeClr val="lt1">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FDFB7A6-D220-47CE-A32E-7D20E56B4BF3}">
      <dsp:nvSpPr>
        <dsp:cNvPr id="0" name=""/>
        <dsp:cNvSpPr/>
      </dsp:nvSpPr>
      <dsp:spPr>
        <a:xfrm>
          <a:off x="1832448" y="1755516"/>
          <a:ext cx="2266412" cy="4173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r>
            <a:rPr lang="cs-CZ" sz="1000" kern="1200">
              <a:latin typeface="Times New Roman" panose="02020603050405020304" pitchFamily="18" charset="0"/>
              <a:cs typeface="Times New Roman" panose="02020603050405020304" pitchFamily="18" charset="0"/>
            </a:rPr>
            <a:t>Analýza úkolů (určení rolí a odpovědností žáků a učitele)</a:t>
          </a:r>
          <a:endParaRPr lang="tr-TR" sz="1000" kern="1200">
            <a:latin typeface="Times New Roman" panose="02020603050405020304" pitchFamily="18" charset="0"/>
            <a:cs typeface="Times New Roman" panose="02020603050405020304" pitchFamily="18" charset="0"/>
          </a:endParaRPr>
        </a:p>
      </dsp:txBody>
      <dsp:txXfrm>
        <a:off x="1832448" y="1755516"/>
        <a:ext cx="2266412" cy="417311"/>
      </dsp:txXfrm>
    </dsp:sp>
    <dsp:sp modelId="{A3428060-076C-4EB4-A2E8-43FABB6A6095}">
      <dsp:nvSpPr>
        <dsp:cNvPr id="0" name=""/>
        <dsp:cNvSpPr/>
      </dsp:nvSpPr>
      <dsp:spPr>
        <a:xfrm>
          <a:off x="1661858" y="2291970"/>
          <a:ext cx="179026" cy="179026"/>
        </a:xfrm>
        <a:prstGeom prst="rect">
          <a:avLst/>
        </a:prstGeom>
        <a:solidFill>
          <a:schemeClr val="lt1">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412B5F0-CDBE-4794-A044-595B16609186}">
      <dsp:nvSpPr>
        <dsp:cNvPr id="0" name=""/>
        <dsp:cNvSpPr/>
      </dsp:nvSpPr>
      <dsp:spPr>
        <a:xfrm>
          <a:off x="1832448" y="2172827"/>
          <a:ext cx="2266412" cy="4173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r>
            <a:rPr lang="cs-CZ" sz="1000" kern="1200">
              <a:latin typeface="Times New Roman" panose="02020603050405020304" pitchFamily="18" charset="0"/>
              <a:cs typeface="Times New Roman" panose="02020603050405020304" pitchFamily="18" charset="0"/>
            </a:rPr>
            <a:t>Obsahová analýza (upřesnění, co se bude učit)</a:t>
          </a:r>
          <a:r>
            <a:rPr lang="tr-TR" sz="1000" kern="1200">
              <a:latin typeface="Times New Roman" panose="02020603050405020304" pitchFamily="18" charset="0"/>
              <a:cs typeface="Times New Roman" panose="02020603050405020304" pitchFamily="18" charset="0"/>
            </a:rPr>
            <a:t>) </a:t>
          </a:r>
        </a:p>
      </dsp:txBody>
      <dsp:txXfrm>
        <a:off x="1832448" y="2172827"/>
        <a:ext cx="2266412" cy="41731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7B1E7-95A7-447C-AD18-67004665579C}">
      <dsp:nvSpPr>
        <dsp:cNvPr id="0" name=""/>
        <dsp:cNvSpPr/>
      </dsp:nvSpPr>
      <dsp:spPr>
        <a:xfrm>
          <a:off x="1348639" y="647438"/>
          <a:ext cx="3063440" cy="360404"/>
        </a:xfrm>
        <a:prstGeom prst="rect">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A6A262-A2FE-425C-B6CF-1299B934F3AF}">
      <dsp:nvSpPr>
        <dsp:cNvPr id="0" name=""/>
        <dsp:cNvSpPr/>
      </dsp:nvSpPr>
      <dsp:spPr>
        <a:xfrm>
          <a:off x="1348639" y="782791"/>
          <a:ext cx="225051" cy="225051"/>
        </a:xfrm>
        <a:prstGeom prst="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6A38F28-2318-4F75-9E17-1F6DC35B16E9}">
      <dsp:nvSpPr>
        <dsp:cNvPr id="0" name=""/>
        <dsp:cNvSpPr/>
      </dsp:nvSpPr>
      <dsp:spPr>
        <a:xfrm>
          <a:off x="1348639" y="0"/>
          <a:ext cx="3063440" cy="6474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0" tIns="38100" rIns="57150" bIns="38100" numCol="1" spcCol="1270" anchor="ctr" anchorCtr="0">
          <a:noAutofit/>
        </a:bodyPr>
        <a:lstStyle/>
        <a:p>
          <a:pPr marL="0" lvl="0" indent="0" algn="l" defTabSz="1333500">
            <a:lnSpc>
              <a:spcPct val="90000"/>
            </a:lnSpc>
            <a:spcBef>
              <a:spcPct val="0"/>
            </a:spcBef>
            <a:spcAft>
              <a:spcPct val="35000"/>
            </a:spcAft>
            <a:buNone/>
          </a:pPr>
          <a:r>
            <a:rPr lang="tr-TR" sz="3000" b="1" kern="1200">
              <a:latin typeface="Times New Roman" panose="02020603050405020304" pitchFamily="18" charset="0"/>
              <a:cs typeface="Times New Roman" panose="02020603050405020304" pitchFamily="18" charset="0"/>
            </a:rPr>
            <a:t>Design</a:t>
          </a:r>
          <a:r>
            <a:rPr lang="tr-TR" sz="4900" b="1" kern="1200">
              <a:latin typeface="Times New Roman" panose="02020603050405020304" pitchFamily="18" charset="0"/>
              <a:cs typeface="Times New Roman" panose="02020603050405020304" pitchFamily="18" charset="0"/>
            </a:rPr>
            <a:t> </a:t>
          </a:r>
        </a:p>
      </dsp:txBody>
      <dsp:txXfrm>
        <a:off x="1348639" y="0"/>
        <a:ext cx="3063440" cy="647438"/>
      </dsp:txXfrm>
    </dsp:sp>
    <dsp:sp modelId="{5C2E3E65-AC87-4BB5-82B7-212321986F0A}">
      <dsp:nvSpPr>
        <dsp:cNvPr id="0" name=""/>
        <dsp:cNvSpPr/>
      </dsp:nvSpPr>
      <dsp:spPr>
        <a:xfrm>
          <a:off x="1348639" y="1307379"/>
          <a:ext cx="225045" cy="225045"/>
        </a:xfrm>
        <a:prstGeom prst="rect">
          <a:avLst/>
        </a:prstGeom>
        <a:solidFill>
          <a:schemeClr val="lt1">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A39588E-1ABB-4092-BEDA-B8B22F105D6C}">
      <dsp:nvSpPr>
        <dsp:cNvPr id="0" name=""/>
        <dsp:cNvSpPr/>
      </dsp:nvSpPr>
      <dsp:spPr>
        <a:xfrm>
          <a:off x="1563080" y="1157611"/>
          <a:ext cx="2848999" cy="5245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l" defTabSz="400050">
            <a:lnSpc>
              <a:spcPct val="90000"/>
            </a:lnSpc>
            <a:spcBef>
              <a:spcPct val="0"/>
            </a:spcBef>
            <a:spcAft>
              <a:spcPct val="35000"/>
            </a:spcAft>
            <a:buNone/>
          </a:pPr>
          <a:r>
            <a:rPr lang="cs-CZ" sz="900" kern="1200">
              <a:latin typeface="Times New Roman" panose="02020603050405020304" pitchFamily="18" charset="0"/>
              <a:cs typeface="Times New Roman" panose="02020603050405020304" pitchFamily="18" charset="0"/>
            </a:rPr>
            <a:t>Sepsání cílů (podrobné a konkrétní)</a:t>
          </a:r>
          <a:endParaRPr lang="tr-TR" sz="900" kern="1200">
            <a:latin typeface="Times New Roman" panose="02020603050405020304" pitchFamily="18" charset="0"/>
            <a:cs typeface="Times New Roman" panose="02020603050405020304" pitchFamily="18" charset="0"/>
          </a:endParaRPr>
        </a:p>
      </dsp:txBody>
      <dsp:txXfrm>
        <a:off x="1563080" y="1157611"/>
        <a:ext cx="2848999" cy="524582"/>
      </dsp:txXfrm>
    </dsp:sp>
    <dsp:sp modelId="{CABA51CA-31EC-40E7-9FF2-92F47279F22F}">
      <dsp:nvSpPr>
        <dsp:cNvPr id="0" name=""/>
        <dsp:cNvSpPr/>
      </dsp:nvSpPr>
      <dsp:spPr>
        <a:xfrm>
          <a:off x="1348639" y="1831962"/>
          <a:ext cx="225045" cy="225045"/>
        </a:xfrm>
        <a:prstGeom prst="rect">
          <a:avLst/>
        </a:prstGeom>
        <a:solidFill>
          <a:schemeClr val="lt1">
            <a:hueOff val="0"/>
            <a:satOff val="0"/>
            <a:lumOff val="0"/>
            <a:alphaOff val="0"/>
          </a:schemeClr>
        </a:solidFill>
        <a:ln w="12700" cap="flat" cmpd="sng" algn="ctr">
          <a:solidFill>
            <a:schemeClr val="accent5">
              <a:hueOff val="-3379271"/>
              <a:satOff val="-8710"/>
              <a:lumOff val="-5883"/>
              <a:alphaOff val="0"/>
            </a:schemeClr>
          </a:solidFill>
          <a:prstDash val="solid"/>
          <a:miter lim="800000"/>
        </a:ln>
        <a:effectLst/>
      </dsp:spPr>
      <dsp:style>
        <a:lnRef idx="2">
          <a:scrgbClr r="0" g="0" b="0"/>
        </a:lnRef>
        <a:fillRef idx="1">
          <a:scrgbClr r="0" g="0" b="0"/>
        </a:fillRef>
        <a:effectRef idx="0">
          <a:scrgbClr r="0" g="0" b="0"/>
        </a:effectRef>
        <a:fontRef idx="minor"/>
      </dsp:style>
    </dsp:sp>
    <dsp:sp modelId="{AA25D886-E87E-4564-BEF9-4716420467A9}">
      <dsp:nvSpPr>
        <dsp:cNvPr id="0" name=""/>
        <dsp:cNvSpPr/>
      </dsp:nvSpPr>
      <dsp:spPr>
        <a:xfrm>
          <a:off x="1563080" y="1682193"/>
          <a:ext cx="2848999" cy="5245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l"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Plánování výuky (výukové strategie, metody, digitální nástroje, média nebo materiály a zdroje)</a:t>
          </a:r>
        </a:p>
      </dsp:txBody>
      <dsp:txXfrm>
        <a:off x="1563080" y="1682193"/>
        <a:ext cx="2848999" cy="524582"/>
      </dsp:txXfrm>
    </dsp:sp>
    <dsp:sp modelId="{1B167BF0-1E2D-4306-9178-6FC86A618DC8}">
      <dsp:nvSpPr>
        <dsp:cNvPr id="0" name=""/>
        <dsp:cNvSpPr/>
      </dsp:nvSpPr>
      <dsp:spPr>
        <a:xfrm>
          <a:off x="1348639" y="2356544"/>
          <a:ext cx="225045" cy="225045"/>
        </a:xfrm>
        <a:prstGeom prst="rect">
          <a:avLst/>
        </a:prstGeom>
        <a:solidFill>
          <a:schemeClr val="lt1">
            <a:hueOff val="0"/>
            <a:satOff val="0"/>
            <a:lumOff val="0"/>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dsp:style>
    </dsp:sp>
    <dsp:sp modelId="{2FDFB7A6-D220-47CE-A32E-7D20E56B4BF3}">
      <dsp:nvSpPr>
        <dsp:cNvPr id="0" name=""/>
        <dsp:cNvSpPr/>
      </dsp:nvSpPr>
      <dsp:spPr>
        <a:xfrm>
          <a:off x="1556499" y="2154202"/>
          <a:ext cx="2848999" cy="5245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l"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Plánování procesu hodnocení (metody hodnocení, techniky, formuláře a digitální nástroje, média nebo materiály a zdroje) </a:t>
          </a:r>
        </a:p>
      </dsp:txBody>
      <dsp:txXfrm>
        <a:off x="1556499" y="2154202"/>
        <a:ext cx="2848999" cy="52458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7B1E7-95A7-447C-AD18-67004665579C}">
      <dsp:nvSpPr>
        <dsp:cNvPr id="0" name=""/>
        <dsp:cNvSpPr/>
      </dsp:nvSpPr>
      <dsp:spPr>
        <a:xfrm>
          <a:off x="1509180" y="572080"/>
          <a:ext cx="2706874" cy="318455"/>
        </a:xfrm>
        <a:prstGeom prst="rect">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A6A262-A2FE-425C-B6CF-1299B934F3AF}">
      <dsp:nvSpPr>
        <dsp:cNvPr id="0" name=""/>
        <dsp:cNvSpPr/>
      </dsp:nvSpPr>
      <dsp:spPr>
        <a:xfrm>
          <a:off x="1509180" y="691679"/>
          <a:ext cx="198856" cy="198856"/>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6A38F28-2318-4F75-9E17-1F6DC35B16E9}">
      <dsp:nvSpPr>
        <dsp:cNvPr id="0" name=""/>
        <dsp:cNvSpPr/>
      </dsp:nvSpPr>
      <dsp:spPr>
        <a:xfrm>
          <a:off x="1509180" y="0"/>
          <a:ext cx="2706874" cy="5720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0" tIns="38100" rIns="57150" bIns="38100" numCol="1" spcCol="1270" anchor="ctr" anchorCtr="0">
          <a:noAutofit/>
        </a:bodyPr>
        <a:lstStyle/>
        <a:p>
          <a:pPr marL="0" lvl="0" indent="0" algn="l" defTabSz="1333500">
            <a:lnSpc>
              <a:spcPct val="90000"/>
            </a:lnSpc>
            <a:spcBef>
              <a:spcPct val="0"/>
            </a:spcBef>
            <a:spcAft>
              <a:spcPct val="35000"/>
            </a:spcAft>
            <a:buNone/>
          </a:pPr>
          <a:r>
            <a:rPr lang="tr-TR" sz="3000" b="1" kern="1200">
              <a:latin typeface="Times New Roman" panose="02020603050405020304" pitchFamily="18" charset="0"/>
              <a:cs typeface="Times New Roman" panose="02020603050405020304" pitchFamily="18" charset="0"/>
            </a:rPr>
            <a:t>Development</a:t>
          </a:r>
        </a:p>
      </dsp:txBody>
      <dsp:txXfrm>
        <a:off x="1509180" y="0"/>
        <a:ext cx="2706874" cy="572080"/>
      </dsp:txXfrm>
    </dsp:sp>
    <dsp:sp modelId="{5C2E3E65-AC87-4BB5-82B7-212321986F0A}">
      <dsp:nvSpPr>
        <dsp:cNvPr id="0" name=""/>
        <dsp:cNvSpPr/>
      </dsp:nvSpPr>
      <dsp:spPr>
        <a:xfrm>
          <a:off x="1509180" y="1155208"/>
          <a:ext cx="198851" cy="198851"/>
        </a:xfrm>
        <a:prstGeom prst="rect">
          <a:avLst/>
        </a:prstGeom>
        <a:solidFill>
          <a:schemeClr val="lt1">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A39588E-1ABB-4092-BEDA-B8B22F105D6C}">
      <dsp:nvSpPr>
        <dsp:cNvPr id="0" name=""/>
        <dsp:cNvSpPr/>
      </dsp:nvSpPr>
      <dsp:spPr>
        <a:xfrm>
          <a:off x="1698661" y="1022872"/>
          <a:ext cx="2517393" cy="4635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r>
            <a:rPr lang="cs-CZ" sz="1000" kern="1200">
              <a:latin typeface="Times New Roman" panose="02020603050405020304" pitchFamily="18" charset="0"/>
              <a:cs typeface="Times New Roman" panose="02020603050405020304" pitchFamily="18" charset="0"/>
            </a:rPr>
            <a:t>Příprava a produkce (vývoj obsahu, plánů kurzů nebo programů, výukových materiálů a médií)</a:t>
          </a:r>
        </a:p>
      </dsp:txBody>
      <dsp:txXfrm>
        <a:off x="1698661" y="1022872"/>
        <a:ext cx="2517393" cy="463524"/>
      </dsp:txXfrm>
    </dsp:sp>
    <dsp:sp modelId="{B5E05AA9-9EA0-40A4-88F1-886ADD08B5BD}">
      <dsp:nvSpPr>
        <dsp:cNvPr id="0" name=""/>
        <dsp:cNvSpPr/>
      </dsp:nvSpPr>
      <dsp:spPr>
        <a:xfrm>
          <a:off x="1509180" y="1618733"/>
          <a:ext cx="198851" cy="198851"/>
        </a:xfrm>
        <a:prstGeom prst="rect">
          <a:avLst/>
        </a:prstGeom>
        <a:solidFill>
          <a:schemeClr val="lt1">
            <a:hueOff val="0"/>
            <a:satOff val="0"/>
            <a:lumOff val="0"/>
            <a:alphaOff val="0"/>
          </a:schemeClr>
        </a:solidFill>
        <a:ln w="12700" cap="flat" cmpd="sng" algn="ctr">
          <a:solidFill>
            <a:schemeClr val="accent4">
              <a:hueOff val="4900445"/>
              <a:satOff val="-20388"/>
              <a:lumOff val="4804"/>
              <a:alphaOff val="0"/>
            </a:schemeClr>
          </a:solidFill>
          <a:prstDash val="solid"/>
          <a:miter lim="800000"/>
        </a:ln>
        <a:effectLst/>
      </dsp:spPr>
      <dsp:style>
        <a:lnRef idx="2">
          <a:scrgbClr r="0" g="0" b="0"/>
        </a:lnRef>
        <a:fillRef idx="1">
          <a:scrgbClr r="0" g="0" b="0"/>
        </a:fillRef>
        <a:effectRef idx="0">
          <a:scrgbClr r="0" g="0" b="0"/>
        </a:effectRef>
        <a:fontRef idx="minor"/>
      </dsp:style>
    </dsp:sp>
    <dsp:sp modelId="{D0DEF9B4-4135-4398-8E3B-DE00DA5334E2}">
      <dsp:nvSpPr>
        <dsp:cNvPr id="0" name=""/>
        <dsp:cNvSpPr/>
      </dsp:nvSpPr>
      <dsp:spPr>
        <a:xfrm>
          <a:off x="1698661" y="1486396"/>
          <a:ext cx="2517393" cy="4635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r>
            <a:rPr lang="cs-CZ" sz="1000" kern="1200">
              <a:latin typeface="Times New Roman" panose="02020603050405020304" pitchFamily="18" charset="0"/>
              <a:cs typeface="Times New Roman" panose="02020603050405020304" pitchFamily="18" charset="0"/>
            </a:rPr>
            <a:t>Příprava pokynů pro učitele a žáky </a:t>
          </a:r>
        </a:p>
      </dsp:txBody>
      <dsp:txXfrm>
        <a:off x="1698661" y="1486396"/>
        <a:ext cx="2517393" cy="463524"/>
      </dsp:txXfrm>
    </dsp:sp>
    <dsp:sp modelId="{CABA51CA-31EC-40E7-9FF2-92F47279F22F}">
      <dsp:nvSpPr>
        <dsp:cNvPr id="0" name=""/>
        <dsp:cNvSpPr/>
      </dsp:nvSpPr>
      <dsp:spPr>
        <a:xfrm>
          <a:off x="1509180" y="2082257"/>
          <a:ext cx="198851" cy="198851"/>
        </a:xfrm>
        <a:prstGeom prst="rect">
          <a:avLst/>
        </a:prstGeom>
        <a:solidFill>
          <a:schemeClr val="lt1">
            <a:hueOff val="0"/>
            <a:satOff val="0"/>
            <a:lumOff val="0"/>
            <a:alphaOff val="0"/>
          </a:schemeClr>
        </a:solidFill>
        <a:ln w="12700" cap="flat" cmpd="sng" algn="ctr">
          <a:solidFill>
            <a:schemeClr val="accent4">
              <a:hueOff val="9800891"/>
              <a:satOff val="-40777"/>
              <a:lumOff val="9608"/>
              <a:alphaOff val="0"/>
            </a:schemeClr>
          </a:solidFill>
          <a:prstDash val="solid"/>
          <a:miter lim="800000"/>
        </a:ln>
        <a:effectLst/>
      </dsp:spPr>
      <dsp:style>
        <a:lnRef idx="2">
          <a:scrgbClr r="0" g="0" b="0"/>
        </a:lnRef>
        <a:fillRef idx="1">
          <a:scrgbClr r="0" g="0" b="0"/>
        </a:fillRef>
        <a:effectRef idx="0">
          <a:scrgbClr r="0" g="0" b="0"/>
        </a:effectRef>
        <a:fontRef idx="minor"/>
      </dsp:style>
    </dsp:sp>
    <dsp:sp modelId="{AA25D886-E87E-4564-BEF9-4716420467A9}">
      <dsp:nvSpPr>
        <dsp:cNvPr id="0" name=""/>
        <dsp:cNvSpPr/>
      </dsp:nvSpPr>
      <dsp:spPr>
        <a:xfrm>
          <a:off x="1698661" y="1949921"/>
          <a:ext cx="2517393" cy="4635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endParaRPr lang="cs-CZ" sz="1000" kern="1200">
            <a:latin typeface="Times New Roman" panose="02020603050405020304" pitchFamily="18" charset="0"/>
            <a:cs typeface="Times New Roman" panose="02020603050405020304" pitchFamily="18" charset="0"/>
          </a:endParaRPr>
        </a:p>
        <a:p>
          <a:pPr marL="0" lvl="0" indent="0" algn="l" defTabSz="444500">
            <a:lnSpc>
              <a:spcPct val="90000"/>
            </a:lnSpc>
            <a:spcBef>
              <a:spcPct val="0"/>
            </a:spcBef>
            <a:spcAft>
              <a:spcPct val="35000"/>
            </a:spcAft>
            <a:buNone/>
          </a:pPr>
          <a:r>
            <a:rPr lang="cs-CZ" sz="1000" kern="1200">
              <a:latin typeface="Times New Roman" panose="02020603050405020304" pitchFamily="18" charset="0"/>
              <a:cs typeface="Times New Roman" panose="02020603050405020304" pitchFamily="18" charset="0"/>
            </a:rPr>
            <a:t>Evaluace (pilotní test – formativní hodnocení)</a:t>
          </a:r>
          <a:endParaRPr lang="cs-CZ" sz="800" kern="1200">
            <a:latin typeface="Times New Roman" panose="02020603050405020304" pitchFamily="18" charset="0"/>
            <a:cs typeface="Times New Roman" panose="02020603050405020304" pitchFamily="18" charset="0"/>
          </a:endParaRPr>
        </a:p>
        <a:p>
          <a:pPr marL="0" lvl="0" indent="0" algn="l" defTabSz="444500">
            <a:lnSpc>
              <a:spcPct val="90000"/>
            </a:lnSpc>
            <a:spcBef>
              <a:spcPct val="0"/>
            </a:spcBef>
            <a:spcAft>
              <a:spcPct val="35000"/>
            </a:spcAft>
            <a:buNone/>
          </a:pPr>
          <a:endParaRPr lang="tr-TR" sz="800" kern="1200">
            <a:latin typeface="Times New Roman" panose="02020603050405020304" pitchFamily="18" charset="0"/>
            <a:cs typeface="Times New Roman" panose="02020603050405020304" pitchFamily="18" charset="0"/>
          </a:endParaRPr>
        </a:p>
      </dsp:txBody>
      <dsp:txXfrm>
        <a:off x="1698661" y="1949921"/>
        <a:ext cx="2517393" cy="46352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7B1E7-95A7-447C-AD18-67004665579C}">
      <dsp:nvSpPr>
        <dsp:cNvPr id="0" name=""/>
        <dsp:cNvSpPr/>
      </dsp:nvSpPr>
      <dsp:spPr>
        <a:xfrm>
          <a:off x="1528950" y="588241"/>
          <a:ext cx="2783340" cy="327451"/>
        </a:xfrm>
        <a:prstGeom prst="rect">
          <a:avLst/>
        </a:prstGeom>
        <a:solidFill>
          <a:schemeClr val="accent3">
            <a:shade val="80000"/>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A6A262-A2FE-425C-B6CF-1299B934F3AF}">
      <dsp:nvSpPr>
        <dsp:cNvPr id="0" name=""/>
        <dsp:cNvSpPr/>
      </dsp:nvSpPr>
      <dsp:spPr>
        <a:xfrm>
          <a:off x="1528950" y="711218"/>
          <a:ext cx="204474" cy="204474"/>
        </a:xfrm>
        <a:prstGeom prst="rect">
          <a:avLst/>
        </a:prstGeom>
        <a:solidFill>
          <a:schemeClr val="lt1">
            <a:alpha val="90000"/>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6A38F28-2318-4F75-9E17-1F6DC35B16E9}">
      <dsp:nvSpPr>
        <dsp:cNvPr id="0" name=""/>
        <dsp:cNvSpPr/>
      </dsp:nvSpPr>
      <dsp:spPr>
        <a:xfrm>
          <a:off x="1528950" y="0"/>
          <a:ext cx="2783340" cy="5882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0" tIns="38100" rIns="57150" bIns="38100" numCol="1" spcCol="1270" anchor="ctr" anchorCtr="0">
          <a:noAutofit/>
        </a:bodyPr>
        <a:lstStyle/>
        <a:p>
          <a:pPr marL="0" lvl="0" indent="0" algn="l" defTabSz="1333500">
            <a:lnSpc>
              <a:spcPct val="90000"/>
            </a:lnSpc>
            <a:spcBef>
              <a:spcPct val="0"/>
            </a:spcBef>
            <a:spcAft>
              <a:spcPct val="35000"/>
            </a:spcAft>
            <a:buNone/>
          </a:pPr>
          <a:r>
            <a:rPr lang="tr-TR" sz="3000" b="1" kern="1200">
              <a:latin typeface="Times New Roman" panose="02020603050405020304" pitchFamily="18" charset="0"/>
              <a:cs typeface="Times New Roman" panose="02020603050405020304" pitchFamily="18" charset="0"/>
            </a:rPr>
            <a:t>Implementa</a:t>
          </a:r>
          <a:r>
            <a:rPr lang="cs-CZ" sz="3000" b="1" kern="1200">
              <a:latin typeface="Times New Roman" panose="02020603050405020304" pitchFamily="18" charset="0"/>
              <a:cs typeface="Times New Roman" panose="02020603050405020304" pitchFamily="18" charset="0"/>
            </a:rPr>
            <a:t>ce</a:t>
          </a:r>
          <a:r>
            <a:rPr lang="tr-TR" sz="3400" b="1" kern="1200">
              <a:latin typeface="Times New Roman" panose="02020603050405020304" pitchFamily="18" charset="0"/>
              <a:cs typeface="Times New Roman" panose="02020603050405020304" pitchFamily="18" charset="0"/>
            </a:rPr>
            <a:t> </a:t>
          </a:r>
        </a:p>
      </dsp:txBody>
      <dsp:txXfrm>
        <a:off x="1528950" y="0"/>
        <a:ext cx="2783340" cy="588241"/>
      </dsp:txXfrm>
    </dsp:sp>
    <dsp:sp modelId="{5C2E3E65-AC87-4BB5-82B7-212321986F0A}">
      <dsp:nvSpPr>
        <dsp:cNvPr id="0" name=""/>
        <dsp:cNvSpPr/>
      </dsp:nvSpPr>
      <dsp:spPr>
        <a:xfrm>
          <a:off x="1528950" y="1187841"/>
          <a:ext cx="204469" cy="204469"/>
        </a:xfrm>
        <a:prstGeom prst="rect">
          <a:avLst/>
        </a:prstGeom>
        <a:solidFill>
          <a:schemeClr val="lt1">
            <a:hueOff val="0"/>
            <a:satOff val="0"/>
            <a:lumOff val="0"/>
            <a:alphaOff val="0"/>
          </a:schemeClr>
        </a:solid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dsp:style>
    </dsp:sp>
    <dsp:sp modelId="{FA39588E-1ABB-4092-BEDA-B8B22F105D6C}">
      <dsp:nvSpPr>
        <dsp:cNvPr id="0" name=""/>
        <dsp:cNvSpPr/>
      </dsp:nvSpPr>
      <dsp:spPr>
        <a:xfrm>
          <a:off x="1723784" y="1051767"/>
          <a:ext cx="2588506" cy="4766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l" defTabSz="466725">
            <a:lnSpc>
              <a:spcPct val="90000"/>
            </a:lnSpc>
            <a:spcBef>
              <a:spcPct val="0"/>
            </a:spcBef>
            <a:spcAft>
              <a:spcPct val="35000"/>
            </a:spcAft>
            <a:buNone/>
          </a:pPr>
          <a:r>
            <a:rPr lang="cs-CZ" sz="1050" kern="1200">
              <a:latin typeface="Times New Roman" panose="02020603050405020304" pitchFamily="18" charset="0"/>
              <a:cs typeface="Times New Roman" panose="02020603050405020304" pitchFamily="18" charset="0"/>
            </a:rPr>
            <a:t>Předání pokynu</a:t>
          </a:r>
          <a:endParaRPr lang="tr-TR" sz="1050" kern="1200">
            <a:latin typeface="Times New Roman" panose="02020603050405020304" pitchFamily="18" charset="0"/>
            <a:cs typeface="Times New Roman" panose="02020603050405020304" pitchFamily="18" charset="0"/>
          </a:endParaRPr>
        </a:p>
      </dsp:txBody>
      <dsp:txXfrm>
        <a:off x="1723784" y="1051767"/>
        <a:ext cx="2588506" cy="476618"/>
      </dsp:txXfrm>
    </dsp:sp>
    <dsp:sp modelId="{CABA51CA-31EC-40E7-9FF2-92F47279F22F}">
      <dsp:nvSpPr>
        <dsp:cNvPr id="0" name=""/>
        <dsp:cNvSpPr/>
      </dsp:nvSpPr>
      <dsp:spPr>
        <a:xfrm>
          <a:off x="1528950" y="1664460"/>
          <a:ext cx="204469" cy="204469"/>
        </a:xfrm>
        <a:prstGeom prst="rect">
          <a:avLst/>
        </a:prstGeom>
        <a:solidFill>
          <a:schemeClr val="lt1">
            <a:hueOff val="0"/>
            <a:satOff val="0"/>
            <a:lumOff val="0"/>
            <a:alphaOff val="0"/>
          </a:schemeClr>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dsp:style>
    </dsp:sp>
    <dsp:sp modelId="{AA25D886-E87E-4564-BEF9-4716420467A9}">
      <dsp:nvSpPr>
        <dsp:cNvPr id="0" name=""/>
        <dsp:cNvSpPr/>
      </dsp:nvSpPr>
      <dsp:spPr>
        <a:xfrm>
          <a:off x="1723784" y="1528385"/>
          <a:ext cx="2588506" cy="4766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l" defTabSz="466725">
            <a:lnSpc>
              <a:spcPct val="90000"/>
            </a:lnSpc>
            <a:spcBef>
              <a:spcPct val="0"/>
            </a:spcBef>
            <a:spcAft>
              <a:spcPct val="35000"/>
            </a:spcAft>
            <a:buNone/>
          </a:pPr>
          <a:endParaRPr lang="cs-CZ" sz="1050" kern="1200">
            <a:latin typeface="Times New Roman" panose="02020603050405020304" pitchFamily="18" charset="0"/>
            <a:cs typeface="Times New Roman" panose="02020603050405020304" pitchFamily="18" charset="0"/>
          </a:endParaRPr>
        </a:p>
        <a:p>
          <a:pPr marL="0" lvl="0" indent="0" algn="l" defTabSz="466725">
            <a:lnSpc>
              <a:spcPct val="90000"/>
            </a:lnSpc>
            <a:spcBef>
              <a:spcPct val="0"/>
            </a:spcBef>
            <a:spcAft>
              <a:spcPct val="35000"/>
            </a:spcAft>
            <a:buNone/>
          </a:pPr>
          <a:endParaRPr lang="cs-CZ" sz="1050" kern="1200">
            <a:latin typeface="Times New Roman" panose="02020603050405020304" pitchFamily="18" charset="0"/>
            <a:cs typeface="Times New Roman" panose="02020603050405020304" pitchFamily="18" charset="0"/>
          </a:endParaRPr>
        </a:p>
        <a:p>
          <a:pPr marL="0" lvl="0" indent="0" algn="l" defTabSz="466725">
            <a:lnSpc>
              <a:spcPct val="90000"/>
            </a:lnSpc>
            <a:spcBef>
              <a:spcPct val="0"/>
            </a:spcBef>
            <a:spcAft>
              <a:spcPct val="35000"/>
            </a:spcAft>
            <a:buNone/>
          </a:pPr>
          <a:r>
            <a:rPr lang="cs-CZ" sz="1050" kern="1200">
              <a:latin typeface="Times New Roman" panose="02020603050405020304" pitchFamily="18" charset="0"/>
              <a:cs typeface="Times New Roman" panose="02020603050405020304" pitchFamily="18" charset="0"/>
            </a:rPr>
            <a:t>Implementace v rámci programu (aktivní účast)</a:t>
          </a:r>
        </a:p>
        <a:p>
          <a:pPr marL="0" lvl="0" indent="0" algn="l" defTabSz="466725">
            <a:lnSpc>
              <a:spcPct val="90000"/>
            </a:lnSpc>
            <a:spcBef>
              <a:spcPct val="0"/>
            </a:spcBef>
            <a:spcAft>
              <a:spcPct val="35000"/>
            </a:spcAft>
            <a:buNone/>
          </a:pPr>
          <a:endParaRPr lang="cs-CZ" sz="1050" kern="1200">
            <a:latin typeface="Times New Roman" panose="02020603050405020304" pitchFamily="18" charset="0"/>
            <a:cs typeface="Times New Roman" panose="02020603050405020304" pitchFamily="18" charset="0"/>
          </a:endParaRPr>
        </a:p>
        <a:p>
          <a:pPr marL="0" lvl="0" indent="0" algn="l" defTabSz="466725">
            <a:lnSpc>
              <a:spcPct val="90000"/>
            </a:lnSpc>
            <a:spcBef>
              <a:spcPct val="0"/>
            </a:spcBef>
            <a:spcAft>
              <a:spcPct val="35000"/>
            </a:spcAft>
            <a:buNone/>
          </a:pPr>
          <a:r>
            <a:rPr lang="tr-TR" sz="1050" kern="1200">
              <a:latin typeface="Times New Roman" panose="02020603050405020304" pitchFamily="18" charset="0"/>
              <a:cs typeface="Times New Roman" panose="02020603050405020304" pitchFamily="18" charset="0"/>
            </a:rPr>
            <a:t> </a:t>
          </a:r>
        </a:p>
      </dsp:txBody>
      <dsp:txXfrm>
        <a:off x="1723784" y="1528385"/>
        <a:ext cx="2588506" cy="476618"/>
      </dsp:txXfrm>
    </dsp:sp>
    <dsp:sp modelId="{1B167BF0-1E2D-4306-9178-6FC86A618DC8}">
      <dsp:nvSpPr>
        <dsp:cNvPr id="0" name=""/>
        <dsp:cNvSpPr/>
      </dsp:nvSpPr>
      <dsp:spPr>
        <a:xfrm>
          <a:off x="1528950" y="2141078"/>
          <a:ext cx="204469" cy="204469"/>
        </a:xfrm>
        <a:prstGeom prst="rect">
          <a:avLst/>
        </a:prstGeom>
        <a:solidFill>
          <a:schemeClr val="lt1">
            <a:hueOff val="0"/>
            <a:satOff val="0"/>
            <a:lumOff val="0"/>
            <a:alphaOff val="0"/>
          </a:schemeClr>
        </a:solidFill>
        <a:ln w="12700" cap="flat" cmpd="sng" algn="ctr">
          <a:solidFill>
            <a:schemeClr val="accent6"/>
          </a:solidFill>
          <a:prstDash val="solid"/>
          <a:miter lim="800000"/>
        </a:ln>
        <a:effectLst/>
      </dsp:spPr>
      <dsp:style>
        <a:lnRef idx="2">
          <a:scrgbClr r="0" g="0" b="0"/>
        </a:lnRef>
        <a:fillRef idx="1">
          <a:scrgbClr r="0" g="0" b="0"/>
        </a:fillRef>
        <a:effectRef idx="0">
          <a:scrgbClr r="0" g="0" b="0"/>
        </a:effectRef>
        <a:fontRef idx="minor"/>
      </dsp:style>
    </dsp:sp>
    <dsp:sp modelId="{2FDFB7A6-D220-47CE-A32E-7D20E56B4BF3}">
      <dsp:nvSpPr>
        <dsp:cNvPr id="0" name=""/>
        <dsp:cNvSpPr/>
      </dsp:nvSpPr>
      <dsp:spPr>
        <a:xfrm>
          <a:off x="1717805" y="1957237"/>
          <a:ext cx="2588506" cy="4766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l" defTabSz="466725">
            <a:lnSpc>
              <a:spcPct val="90000"/>
            </a:lnSpc>
            <a:spcBef>
              <a:spcPct val="0"/>
            </a:spcBef>
            <a:spcAft>
              <a:spcPct val="35000"/>
            </a:spcAft>
            <a:buNone/>
          </a:pPr>
          <a:endParaRPr lang="cs-CZ" sz="1050" kern="1200">
            <a:latin typeface="Times New Roman" panose="02020603050405020304" pitchFamily="18" charset="0"/>
            <a:cs typeface="Times New Roman" panose="02020603050405020304" pitchFamily="18" charset="0"/>
          </a:endParaRPr>
        </a:p>
        <a:p>
          <a:pPr marL="0" lvl="0" indent="0" algn="l" defTabSz="466725">
            <a:lnSpc>
              <a:spcPct val="90000"/>
            </a:lnSpc>
            <a:spcBef>
              <a:spcPct val="0"/>
            </a:spcBef>
            <a:spcAft>
              <a:spcPct val="35000"/>
            </a:spcAft>
            <a:buNone/>
          </a:pPr>
          <a:endParaRPr lang="cs-CZ" sz="1050" kern="1200">
            <a:latin typeface="Times New Roman" panose="02020603050405020304" pitchFamily="18" charset="0"/>
            <a:cs typeface="Times New Roman" panose="02020603050405020304" pitchFamily="18" charset="0"/>
          </a:endParaRPr>
        </a:p>
        <a:p>
          <a:pPr marL="0" lvl="0" indent="0" algn="l" defTabSz="466725">
            <a:lnSpc>
              <a:spcPct val="90000"/>
            </a:lnSpc>
            <a:spcBef>
              <a:spcPct val="0"/>
            </a:spcBef>
            <a:spcAft>
              <a:spcPct val="35000"/>
            </a:spcAft>
            <a:buNone/>
          </a:pPr>
          <a:r>
            <a:rPr lang="cs-CZ" sz="1050" kern="1200">
              <a:latin typeface="Times New Roman" panose="02020603050405020304" pitchFamily="18" charset="0"/>
              <a:cs typeface="Times New Roman" panose="02020603050405020304" pitchFamily="18" charset="0"/>
            </a:rPr>
            <a:t>Řízení a vedení aktivit studenta (vyučujícím) </a:t>
          </a:r>
        </a:p>
        <a:p>
          <a:pPr marL="0" lvl="0" indent="0" algn="l" defTabSz="466725">
            <a:lnSpc>
              <a:spcPct val="90000"/>
            </a:lnSpc>
            <a:spcBef>
              <a:spcPct val="0"/>
            </a:spcBef>
            <a:spcAft>
              <a:spcPct val="35000"/>
            </a:spcAft>
            <a:buNone/>
          </a:pPr>
          <a:endParaRPr lang="cs-CZ" sz="1050" kern="1200">
            <a:latin typeface="Times New Roman" panose="02020603050405020304" pitchFamily="18" charset="0"/>
            <a:cs typeface="Times New Roman" panose="02020603050405020304" pitchFamily="18" charset="0"/>
          </a:endParaRPr>
        </a:p>
        <a:p>
          <a:pPr marL="0" lvl="0" indent="0" algn="l" defTabSz="466725">
            <a:lnSpc>
              <a:spcPct val="90000"/>
            </a:lnSpc>
            <a:spcBef>
              <a:spcPct val="0"/>
            </a:spcBef>
            <a:spcAft>
              <a:spcPct val="35000"/>
            </a:spcAft>
            <a:buNone/>
          </a:pPr>
          <a:endParaRPr lang="tr-TR" sz="1050" kern="1200">
            <a:latin typeface="Times New Roman" panose="02020603050405020304" pitchFamily="18" charset="0"/>
            <a:cs typeface="Times New Roman" panose="02020603050405020304" pitchFamily="18" charset="0"/>
          </a:endParaRPr>
        </a:p>
      </dsp:txBody>
      <dsp:txXfrm>
        <a:off x="1717805" y="1957237"/>
        <a:ext cx="2588506" cy="47661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7B1E7-95A7-447C-AD18-67004665579C}">
      <dsp:nvSpPr>
        <dsp:cNvPr id="0" name=""/>
        <dsp:cNvSpPr/>
      </dsp:nvSpPr>
      <dsp:spPr>
        <a:xfrm>
          <a:off x="1437635" y="609821"/>
          <a:ext cx="2885448" cy="339464"/>
        </a:xfrm>
        <a:prstGeom prst="rect">
          <a:avLst/>
        </a:prstGeom>
        <a:solidFill>
          <a:schemeClr val="accent6"/>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A6A262-A2FE-425C-B6CF-1299B934F3AF}">
      <dsp:nvSpPr>
        <dsp:cNvPr id="0" name=""/>
        <dsp:cNvSpPr/>
      </dsp:nvSpPr>
      <dsp:spPr>
        <a:xfrm>
          <a:off x="1437635" y="737310"/>
          <a:ext cx="211975" cy="211975"/>
        </a:xfrm>
        <a:prstGeom prst="rect">
          <a:avLst/>
        </a:prstGeom>
        <a:solidFill>
          <a:schemeClr val="lt1">
            <a:alpha val="90000"/>
            <a:hueOff val="0"/>
            <a:satOff val="0"/>
            <a:lumOff val="0"/>
            <a:alphaOff val="0"/>
          </a:schemeClr>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dsp:style>
    </dsp:sp>
    <dsp:sp modelId="{26A38F28-2318-4F75-9E17-1F6DC35B16E9}">
      <dsp:nvSpPr>
        <dsp:cNvPr id="0" name=""/>
        <dsp:cNvSpPr/>
      </dsp:nvSpPr>
      <dsp:spPr>
        <a:xfrm>
          <a:off x="1437635" y="0"/>
          <a:ext cx="2885448" cy="6098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0" tIns="38100" rIns="57150" bIns="38100" numCol="1" spcCol="1270" anchor="ctr" anchorCtr="0">
          <a:noAutofit/>
        </a:bodyPr>
        <a:lstStyle/>
        <a:p>
          <a:pPr marL="0" lvl="0" indent="0" algn="l" defTabSz="1333500">
            <a:lnSpc>
              <a:spcPct val="90000"/>
            </a:lnSpc>
            <a:spcBef>
              <a:spcPct val="0"/>
            </a:spcBef>
            <a:spcAft>
              <a:spcPct val="35000"/>
            </a:spcAft>
            <a:buNone/>
          </a:pPr>
          <a:r>
            <a:rPr lang="tr-TR" sz="3000" b="1" kern="1200">
              <a:latin typeface="Times New Roman" panose="02020603050405020304" pitchFamily="18" charset="0"/>
              <a:ea typeface="+mn-ea"/>
              <a:cs typeface="Times New Roman" panose="02020603050405020304" pitchFamily="18" charset="0"/>
            </a:rPr>
            <a:t>Evaluation</a:t>
          </a:r>
          <a:r>
            <a:rPr lang="tr-TR" sz="4300" b="1" kern="1200">
              <a:latin typeface="Times New Roman" panose="02020603050405020304" pitchFamily="18" charset="0"/>
              <a:ea typeface="+mn-ea"/>
              <a:cs typeface="Times New Roman" panose="02020603050405020304" pitchFamily="18" charset="0"/>
            </a:rPr>
            <a:t> </a:t>
          </a:r>
        </a:p>
      </dsp:txBody>
      <dsp:txXfrm>
        <a:off x="1437635" y="0"/>
        <a:ext cx="2885448" cy="609821"/>
      </dsp:txXfrm>
    </dsp:sp>
    <dsp:sp modelId="{5C2E3E65-AC87-4BB5-82B7-212321986F0A}">
      <dsp:nvSpPr>
        <dsp:cNvPr id="0" name=""/>
        <dsp:cNvSpPr/>
      </dsp:nvSpPr>
      <dsp:spPr>
        <a:xfrm>
          <a:off x="1437635" y="1231418"/>
          <a:ext cx="211970" cy="211970"/>
        </a:xfrm>
        <a:prstGeom prst="rect">
          <a:avLst/>
        </a:prstGeom>
        <a:solidFill>
          <a:schemeClr val="lt1">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A39588E-1ABB-4092-BEDA-B8B22F105D6C}">
      <dsp:nvSpPr>
        <dsp:cNvPr id="0" name=""/>
        <dsp:cNvSpPr/>
      </dsp:nvSpPr>
      <dsp:spPr>
        <a:xfrm>
          <a:off x="1639617" y="1090352"/>
          <a:ext cx="2683467" cy="4941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l" defTabSz="466725">
            <a:lnSpc>
              <a:spcPct val="90000"/>
            </a:lnSpc>
            <a:spcBef>
              <a:spcPct val="0"/>
            </a:spcBef>
            <a:spcAft>
              <a:spcPct val="35000"/>
            </a:spcAft>
            <a:buNone/>
          </a:pPr>
          <a:endParaRPr lang="cs-CZ" sz="1050" kern="1200">
            <a:latin typeface="Times New Roman" panose="02020603050405020304" pitchFamily="18" charset="0"/>
            <a:ea typeface="+mn-ea"/>
            <a:cs typeface="Times New Roman" panose="02020603050405020304" pitchFamily="18" charset="0"/>
          </a:endParaRPr>
        </a:p>
        <a:p>
          <a:pPr marL="0" lvl="0" indent="0" algn="l" defTabSz="466725">
            <a:lnSpc>
              <a:spcPct val="90000"/>
            </a:lnSpc>
            <a:spcBef>
              <a:spcPct val="0"/>
            </a:spcBef>
            <a:spcAft>
              <a:spcPct val="35000"/>
            </a:spcAft>
            <a:buNone/>
          </a:pPr>
          <a:endParaRPr lang="cs-CZ" sz="1050" kern="1200">
            <a:latin typeface="Times New Roman" panose="02020603050405020304" pitchFamily="18" charset="0"/>
            <a:ea typeface="+mn-ea"/>
            <a:cs typeface="Times New Roman" panose="02020603050405020304" pitchFamily="18" charset="0"/>
          </a:endParaRPr>
        </a:p>
        <a:p>
          <a:pPr marL="0" lvl="0" indent="0" algn="l" defTabSz="466725">
            <a:lnSpc>
              <a:spcPct val="90000"/>
            </a:lnSpc>
            <a:spcBef>
              <a:spcPct val="0"/>
            </a:spcBef>
            <a:spcAft>
              <a:spcPct val="35000"/>
            </a:spcAft>
            <a:buNone/>
          </a:pPr>
          <a:r>
            <a:rPr lang="cs-CZ" sz="1050" kern="1200">
              <a:latin typeface="Times New Roman" panose="02020603050405020304" pitchFamily="18" charset="0"/>
              <a:ea typeface="+mn-ea"/>
              <a:cs typeface="Times New Roman" panose="02020603050405020304" pitchFamily="18" charset="0"/>
            </a:rPr>
            <a:t>Hodnocení vnímání žáků </a:t>
          </a:r>
        </a:p>
        <a:p>
          <a:pPr marL="0" lvl="0" indent="0" algn="l" defTabSz="466725">
            <a:lnSpc>
              <a:spcPct val="90000"/>
            </a:lnSpc>
            <a:spcBef>
              <a:spcPct val="0"/>
            </a:spcBef>
            <a:spcAft>
              <a:spcPct val="35000"/>
            </a:spcAft>
            <a:buNone/>
          </a:pPr>
          <a:endParaRPr lang="cs-CZ" sz="1050" kern="1200">
            <a:latin typeface="Times New Roman" panose="02020603050405020304" pitchFamily="18" charset="0"/>
            <a:ea typeface="+mn-ea"/>
            <a:cs typeface="Times New Roman" panose="02020603050405020304" pitchFamily="18" charset="0"/>
          </a:endParaRPr>
        </a:p>
        <a:p>
          <a:pPr marL="0" lvl="0" indent="0" algn="l" defTabSz="466725">
            <a:lnSpc>
              <a:spcPct val="90000"/>
            </a:lnSpc>
            <a:spcBef>
              <a:spcPct val="0"/>
            </a:spcBef>
            <a:spcAft>
              <a:spcPct val="35000"/>
            </a:spcAft>
            <a:buNone/>
          </a:pPr>
          <a:endParaRPr lang="tr-TR" sz="1050" kern="1200">
            <a:latin typeface="Times New Roman" panose="02020603050405020304" pitchFamily="18" charset="0"/>
            <a:ea typeface="+mn-ea"/>
            <a:cs typeface="Times New Roman" panose="02020603050405020304" pitchFamily="18" charset="0"/>
          </a:endParaRPr>
        </a:p>
      </dsp:txBody>
      <dsp:txXfrm>
        <a:off x="1639617" y="1090352"/>
        <a:ext cx="2683467" cy="494103"/>
      </dsp:txXfrm>
    </dsp:sp>
    <dsp:sp modelId="{CABA51CA-31EC-40E7-9FF2-92F47279F22F}">
      <dsp:nvSpPr>
        <dsp:cNvPr id="0" name=""/>
        <dsp:cNvSpPr/>
      </dsp:nvSpPr>
      <dsp:spPr>
        <a:xfrm>
          <a:off x="1437635" y="1725521"/>
          <a:ext cx="211970" cy="211970"/>
        </a:xfrm>
        <a:prstGeom prst="rect">
          <a:avLst/>
        </a:prstGeom>
        <a:solidFill>
          <a:schemeClr val="lt1">
            <a:hueOff val="0"/>
            <a:satOff val="0"/>
            <a:lumOff val="0"/>
            <a:alphaOff val="0"/>
          </a:schemeClr>
        </a:solidFill>
        <a:ln w="12700" cap="flat" cmpd="sng" algn="ctr">
          <a:solidFill>
            <a:schemeClr val="accent1">
              <a:lumMod val="60000"/>
              <a:lumOff val="40000"/>
            </a:schemeClr>
          </a:solidFill>
          <a:prstDash val="solid"/>
          <a:miter lim="800000"/>
        </a:ln>
        <a:effectLst/>
      </dsp:spPr>
      <dsp:style>
        <a:lnRef idx="2">
          <a:scrgbClr r="0" g="0" b="0"/>
        </a:lnRef>
        <a:fillRef idx="1">
          <a:scrgbClr r="0" g="0" b="0"/>
        </a:fillRef>
        <a:effectRef idx="0">
          <a:scrgbClr r="0" g="0" b="0"/>
        </a:effectRef>
        <a:fontRef idx="minor"/>
      </dsp:style>
    </dsp:sp>
    <dsp:sp modelId="{AA25D886-E87E-4564-BEF9-4716420467A9}">
      <dsp:nvSpPr>
        <dsp:cNvPr id="0" name=""/>
        <dsp:cNvSpPr/>
      </dsp:nvSpPr>
      <dsp:spPr>
        <a:xfrm>
          <a:off x="1639617" y="1584455"/>
          <a:ext cx="2683467" cy="4941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l" defTabSz="466725">
            <a:lnSpc>
              <a:spcPct val="90000"/>
            </a:lnSpc>
            <a:spcBef>
              <a:spcPct val="0"/>
            </a:spcBef>
            <a:spcAft>
              <a:spcPct val="35000"/>
            </a:spcAft>
            <a:buNone/>
          </a:pPr>
          <a:endParaRPr lang="cs-CZ" sz="1050" kern="1200">
            <a:latin typeface="Times New Roman" panose="02020603050405020304" pitchFamily="18" charset="0"/>
            <a:ea typeface="+mn-ea"/>
            <a:cs typeface="Times New Roman" panose="02020603050405020304" pitchFamily="18" charset="0"/>
          </a:endParaRPr>
        </a:p>
        <a:p>
          <a:pPr marL="0" lvl="0" indent="0" algn="l" defTabSz="466725">
            <a:lnSpc>
              <a:spcPct val="90000"/>
            </a:lnSpc>
            <a:spcBef>
              <a:spcPct val="0"/>
            </a:spcBef>
            <a:spcAft>
              <a:spcPct val="35000"/>
            </a:spcAft>
            <a:buNone/>
          </a:pPr>
          <a:endParaRPr lang="cs-CZ" sz="1050" kern="1200">
            <a:latin typeface="Times New Roman" panose="02020603050405020304" pitchFamily="18" charset="0"/>
            <a:ea typeface="+mn-ea"/>
            <a:cs typeface="Times New Roman" panose="02020603050405020304" pitchFamily="18" charset="0"/>
          </a:endParaRPr>
        </a:p>
        <a:p>
          <a:pPr marL="0" lvl="0" indent="0" algn="l" defTabSz="466725">
            <a:lnSpc>
              <a:spcPct val="90000"/>
            </a:lnSpc>
            <a:spcBef>
              <a:spcPct val="0"/>
            </a:spcBef>
            <a:spcAft>
              <a:spcPct val="35000"/>
            </a:spcAft>
            <a:buNone/>
          </a:pPr>
          <a:r>
            <a:rPr lang="cs-CZ" sz="1050" kern="1200">
              <a:latin typeface="Times New Roman" panose="02020603050405020304" pitchFamily="18" charset="0"/>
              <a:ea typeface="+mn-ea"/>
              <a:cs typeface="Times New Roman" panose="02020603050405020304" pitchFamily="18" charset="0"/>
            </a:rPr>
            <a:t>Hodnocení dosahování vzdělávacích cílů žáky </a:t>
          </a:r>
        </a:p>
        <a:p>
          <a:pPr marL="0" lvl="0" indent="0" algn="l" defTabSz="466725">
            <a:lnSpc>
              <a:spcPct val="90000"/>
            </a:lnSpc>
            <a:spcBef>
              <a:spcPct val="0"/>
            </a:spcBef>
            <a:spcAft>
              <a:spcPct val="35000"/>
            </a:spcAft>
            <a:buNone/>
          </a:pPr>
          <a:r>
            <a:rPr lang="cs-CZ" sz="1050" kern="1200">
              <a:latin typeface="Times New Roman" panose="02020603050405020304" pitchFamily="18" charset="0"/>
              <a:ea typeface="+mn-ea"/>
              <a:cs typeface="Times New Roman" panose="02020603050405020304" pitchFamily="18" charset="0"/>
            </a:rPr>
            <a:t> </a:t>
          </a:r>
        </a:p>
        <a:p>
          <a:pPr marL="0" lvl="0" indent="0" algn="l" defTabSz="466725">
            <a:lnSpc>
              <a:spcPct val="90000"/>
            </a:lnSpc>
            <a:spcBef>
              <a:spcPct val="0"/>
            </a:spcBef>
            <a:spcAft>
              <a:spcPct val="35000"/>
            </a:spcAft>
            <a:buNone/>
          </a:pPr>
          <a:endParaRPr lang="tr-TR" sz="1050" kern="1200">
            <a:latin typeface="Times New Roman" panose="02020603050405020304" pitchFamily="18" charset="0"/>
            <a:ea typeface="+mn-ea"/>
            <a:cs typeface="Times New Roman" panose="02020603050405020304" pitchFamily="18" charset="0"/>
          </a:endParaRPr>
        </a:p>
      </dsp:txBody>
      <dsp:txXfrm>
        <a:off x="1639617" y="1584455"/>
        <a:ext cx="2683467" cy="494103"/>
      </dsp:txXfrm>
    </dsp:sp>
    <dsp:sp modelId="{1B167BF0-1E2D-4306-9178-6FC86A618DC8}">
      <dsp:nvSpPr>
        <dsp:cNvPr id="0" name=""/>
        <dsp:cNvSpPr/>
      </dsp:nvSpPr>
      <dsp:spPr>
        <a:xfrm>
          <a:off x="1437635" y="2219625"/>
          <a:ext cx="211970" cy="211970"/>
        </a:xfrm>
        <a:prstGeom prst="rect">
          <a:avLst/>
        </a:prstGeom>
        <a:solidFill>
          <a:schemeClr val="lt1">
            <a:hueOff val="0"/>
            <a:satOff val="0"/>
            <a:lumOff val="0"/>
            <a:alphaOff val="0"/>
          </a:schemeClr>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dsp:style>
    </dsp:sp>
    <dsp:sp modelId="{2FDFB7A6-D220-47CE-A32E-7D20E56B4BF3}">
      <dsp:nvSpPr>
        <dsp:cNvPr id="0" name=""/>
        <dsp:cNvSpPr/>
      </dsp:nvSpPr>
      <dsp:spPr>
        <a:xfrm>
          <a:off x="1633418" y="2029039"/>
          <a:ext cx="2683467" cy="4941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l" defTabSz="466725">
            <a:lnSpc>
              <a:spcPct val="90000"/>
            </a:lnSpc>
            <a:spcBef>
              <a:spcPct val="0"/>
            </a:spcBef>
            <a:spcAft>
              <a:spcPct val="35000"/>
            </a:spcAft>
            <a:buNone/>
          </a:pPr>
          <a:endParaRPr lang="cs-CZ" sz="1050" kern="1200">
            <a:latin typeface="Times New Roman" panose="02020603050405020304" pitchFamily="18" charset="0"/>
            <a:ea typeface="+mn-ea"/>
            <a:cs typeface="Times New Roman" panose="02020603050405020304" pitchFamily="18" charset="0"/>
          </a:endParaRPr>
        </a:p>
        <a:p>
          <a:pPr marL="0" lvl="0" indent="0" algn="l" defTabSz="466725">
            <a:lnSpc>
              <a:spcPct val="90000"/>
            </a:lnSpc>
            <a:spcBef>
              <a:spcPct val="0"/>
            </a:spcBef>
            <a:spcAft>
              <a:spcPct val="35000"/>
            </a:spcAft>
            <a:buNone/>
          </a:pPr>
          <a:endParaRPr lang="cs-CZ" sz="1050" kern="1200">
            <a:latin typeface="Times New Roman" panose="02020603050405020304" pitchFamily="18" charset="0"/>
            <a:ea typeface="+mn-ea"/>
            <a:cs typeface="Times New Roman" panose="02020603050405020304" pitchFamily="18" charset="0"/>
          </a:endParaRPr>
        </a:p>
        <a:p>
          <a:pPr marL="0" lvl="0" indent="0" algn="l" defTabSz="466725">
            <a:lnSpc>
              <a:spcPct val="90000"/>
            </a:lnSpc>
            <a:spcBef>
              <a:spcPct val="0"/>
            </a:spcBef>
            <a:spcAft>
              <a:spcPct val="35000"/>
            </a:spcAft>
            <a:buNone/>
          </a:pPr>
          <a:endParaRPr lang="cs-CZ" sz="1050" kern="1200">
            <a:latin typeface="Times New Roman" panose="02020603050405020304" pitchFamily="18" charset="0"/>
            <a:ea typeface="+mn-ea"/>
            <a:cs typeface="Times New Roman" panose="02020603050405020304" pitchFamily="18" charset="0"/>
          </a:endParaRPr>
        </a:p>
        <a:p>
          <a:pPr marL="0" lvl="0" indent="0" algn="l" defTabSz="466725">
            <a:lnSpc>
              <a:spcPct val="90000"/>
            </a:lnSpc>
            <a:spcBef>
              <a:spcPct val="0"/>
            </a:spcBef>
            <a:spcAft>
              <a:spcPct val="35000"/>
            </a:spcAft>
            <a:buNone/>
          </a:pPr>
          <a:r>
            <a:rPr lang="cs-CZ" sz="1050" kern="1200">
              <a:latin typeface="Times New Roman" panose="02020603050405020304" pitchFamily="18" charset="0"/>
              <a:ea typeface="+mn-ea"/>
              <a:cs typeface="Times New Roman" panose="02020603050405020304" pitchFamily="18" charset="0"/>
            </a:rPr>
            <a:t>Hodnocení výkonnosti a produktů získaných subjektů </a:t>
          </a:r>
        </a:p>
        <a:p>
          <a:pPr marL="0" lvl="0" indent="0" algn="l" defTabSz="466725">
            <a:lnSpc>
              <a:spcPct val="90000"/>
            </a:lnSpc>
            <a:spcBef>
              <a:spcPct val="0"/>
            </a:spcBef>
            <a:spcAft>
              <a:spcPct val="35000"/>
            </a:spcAft>
            <a:buNone/>
          </a:pPr>
          <a:endParaRPr lang="cs-CZ" sz="1050" kern="1200">
            <a:latin typeface="Times New Roman" panose="02020603050405020304" pitchFamily="18" charset="0"/>
            <a:ea typeface="+mn-ea"/>
            <a:cs typeface="Times New Roman" panose="02020603050405020304" pitchFamily="18" charset="0"/>
          </a:endParaRPr>
        </a:p>
        <a:p>
          <a:pPr marL="0" lvl="0" indent="0" algn="l" defTabSz="466725">
            <a:lnSpc>
              <a:spcPct val="90000"/>
            </a:lnSpc>
            <a:spcBef>
              <a:spcPct val="0"/>
            </a:spcBef>
            <a:spcAft>
              <a:spcPct val="35000"/>
            </a:spcAft>
            <a:buNone/>
          </a:pPr>
          <a:endParaRPr lang="tr-TR" sz="1050" kern="1200">
            <a:latin typeface="Times New Roman" panose="02020603050405020304" pitchFamily="18" charset="0"/>
            <a:ea typeface="+mn-ea"/>
            <a:cs typeface="Times New Roman" panose="02020603050405020304" pitchFamily="18" charset="0"/>
          </a:endParaRPr>
        </a:p>
      </dsp:txBody>
      <dsp:txXfrm>
        <a:off x="1633418" y="2029039"/>
        <a:ext cx="2683467" cy="494103"/>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SquareAccentList">
  <dgm:title val=""/>
  <dgm:desc val=""/>
  <dgm:catLst>
    <dgm:cat type="list" pri="5500"/>
  </dgm:catLst>
  <dgm:samp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ampData>
  <dgm:style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clrData>
  <dgm:layoutNode name="layout">
    <dgm:varLst>
      <dgm:chMax/>
      <dgm:chPref/>
      <dgm:dir/>
      <dgm:resizeHandles/>
    </dgm:varLst>
    <dgm:choose name="Name0">
      <dgm:if name="Name1" func="var" arg="dir" op="equ" val="norm">
        <dgm:alg type="hierChild">
          <dgm:param type="linDir" val="fromL"/>
          <dgm:param type="vertAlign" val="t"/>
          <dgm:param type="nodeVertAlign" val="t"/>
          <dgm:param type="horzAlign" val="ctr"/>
          <dgm:param type="fallback" val="1D"/>
        </dgm:alg>
      </dgm:if>
      <dgm:else name="Name2">
        <dgm:alg type="hierChild">
          <dgm:param type="linDir" val="fromR"/>
          <dgm:param type="vertAlign" val="t"/>
          <dgm:param type="nodeVertAlign" val="t"/>
          <dgm:param type="horzAlign" val="ctr"/>
          <dgm:param type="fallback" val="1D"/>
        </dgm:alg>
      </dgm:else>
    </dgm:choose>
    <dgm:shape xmlns:r="http://schemas.openxmlformats.org/officeDocument/2006/relationships" r:blip="">
      <dgm:adjLst/>
    </dgm:shape>
    <dgm:presOf/>
    <dgm:constrLst>
      <dgm:constr type="primFontSz" for="des" forName="Parent" op="equ" val="65"/>
      <dgm:constr type="primFontSz" for="des" forName="Child" op="equ" val="65"/>
      <dgm:constr type="primFontSz" for="des" forName="Child" refType="primFontSz" refFor="des" refForName="Parent" op="lte"/>
      <dgm:constr type="w" for="des" forName="rootComposite" refType="h" refFor="des" refForName="rootComposite" fact="3.0396"/>
      <dgm:constr type="h" for="des" forName="rootComposite" refType="h"/>
      <dgm:constr type="w" for="des" forName="childComposite" refType="w" refFor="des" refForName="rootComposite"/>
      <dgm:constr type="h" for="des" forName="childComposite" refType="h" refFor="des" refForName="rootComposite" fact="0.5205"/>
      <dgm:constr type="sibSp" refType="w" refFor="des" refForName="rootComposite" fact="0.05"/>
      <dgm:constr type="sp" for="des" forName="root" refType="h" refFor="des" refForName="childComposite" fact="0.2855"/>
    </dgm:constrLst>
    <dgm:ruleLst/>
    <dgm:forEach name="Name3" axis="ch">
      <dgm:forEach name="Name4" axis="self" ptType="node" cnt="1">
        <dgm:layoutNode name="root">
          <dgm:varLst>
            <dgm:chMax/>
            <dgm:chPref/>
          </dgm:varLst>
          <dgm:alg type="hierRoot">
            <dgm:param type="hierAlign" val="tL"/>
          </dgm:alg>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hoose name="Name5">
              <dgm:if name="Name6" func="var" arg="dir" op="equ" val="norm">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l" for="ch" forName="ParentSmallAccent" refType="w" fact="0"/>
                  <dgm:constr type="b" for="ch" forName="ParentSmallAccent" refType="h"/>
                  <dgm:constr type="w" for="ch" forName="ParentSmallAccent" refType="h" fact="0.2233"/>
                  <dgm:constr type="h" for="ch" forName="ParentSmallAccent" refType="h" fact="0.2233"/>
                </dgm:constrLst>
              </dgm:if>
              <dgm:else name="Name7">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r" for="ch" forName="ParentSmallAccent" refType="w"/>
                  <dgm:constr type="b" for="ch" forName="ParentSmallAccent" refType="h"/>
                  <dgm:constr type="w" for="ch" forName="ParentSmallAccent" refType="h" fact="0.2233"/>
                  <dgm:constr type="h" for="ch" forName="ParentSmallAccent" refType="h" fact="0.2233"/>
                </dgm:constrLst>
              </dgm:else>
            </dgm:choose>
            <dgm:ruleLst/>
            <dgm:layoutNode name="ParentAccent" styleLbl="alignNode1">
              <dgm:alg type="sp"/>
              <dgm:shape xmlns:r="http://schemas.openxmlformats.org/officeDocument/2006/relationships" type="rect" r:blip="">
                <dgm:adjLst/>
              </dgm:shape>
              <dgm:presOf/>
            </dgm:layoutNode>
            <dgm:layoutNode name="ParentSmallAccent" styleLbl="fgAcc1">
              <dgm:alg type="sp"/>
              <dgm:shape xmlns:r="http://schemas.openxmlformats.org/officeDocument/2006/relationships" type="rect" r:blip="">
                <dgm:adjLst/>
              </dgm:shape>
              <dgm:presOf/>
            </dgm:layoutNode>
            <dgm:layoutNode name="Parent" styleLbl="revTx">
              <dgm:varLst>
                <dgm:chMax/>
                <dgm:chPref val="4"/>
                <dgm:bulletEnabled val="1"/>
              </dgm:varLst>
              <dgm:choose name="Name8">
                <dgm:if name="Name9" func="var" arg="dir" op="equ" val="norm">
                  <dgm:alg type="tx">
                    <dgm:param type="txAnchorVertCh" val="mid"/>
                    <dgm:param type="parTxLTRAlign" val="l"/>
                  </dgm:alg>
                </dgm:if>
                <dgm:else name="Name10">
                  <dgm:alg type="tx">
                    <dgm:param type="txAnchorVertCh" val="mid"/>
                    <dgm:param type="parTxLTRAlign" val="r"/>
                  </dgm:alg>
                </dgm:else>
              </dgm:choose>
              <dgm:shape xmlns:r="http://schemas.openxmlformats.org/officeDocument/2006/relationships" type="rect" r:blip="">
                <dgm:adjLst/>
              </dgm:shape>
              <dgm:presOf axis="self" ptType="node"/>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11" axis="ch">
              <dgm:forEach name="Name12" axis="self" ptType="node">
                <dgm:layoutNode name="childComposite">
                  <dgm:varLst>
                    <dgm:chMax val="0"/>
                    <dgm:chPref val="0"/>
                  </dgm:varLst>
                  <dgm:alg type="composite"/>
                  <dgm:shape xmlns:r="http://schemas.openxmlformats.org/officeDocument/2006/relationships" r:blip="">
                    <dgm:adjLst/>
                  </dgm:shape>
                  <dgm:presOf/>
                  <dgm:choose name="Name13">
                    <dgm:if name="Name14" func="var" arg="dir" op="equ" val="norm">
                      <dgm:constrLst>
                        <dgm:constr type="w" for="ch" forName="ChildAccent" refType="h" fact="0.429"/>
                        <dgm:constr type="h" for="ch" forName="ChildAccent" refType="h" fact="0.429"/>
                        <dgm:constr type="l" for="ch" forName="ChildAccent" refType="w" fact="0"/>
                        <dgm:constr type="t" for="ch" forName="ChildAccent" refType="h" fact="0.2855"/>
                        <dgm:constr type="w" for="ch" forName="Child" refType="w" fact="0.93"/>
                        <dgm:constr type="h" for="ch" forName="Child" refType="h"/>
                        <dgm:constr type="l" for="ch" forName="Child" refType="w" fact="0.07"/>
                        <dgm:constr type="t" for="ch" forName="Child" refType="h" fact="0"/>
                      </dgm:constrLst>
                    </dgm:if>
                    <dgm:else name="Name15">
                      <dgm:constrLst>
                        <dgm:constr type="w" for="ch" forName="ChildAccent" refType="h" fact="0.429"/>
                        <dgm:constr type="h" for="ch" forName="ChildAccent" refType="h" fact="0.429"/>
                        <dgm:constr type="r" for="ch" forName="ChildAccent" refType="w"/>
                        <dgm:constr type="t" for="ch" forName="ChildAccent" refType="h" fact="0.2855"/>
                        <dgm:constr type="w" for="ch" forName="Child" refType="w" fact="0.93"/>
                        <dgm:constr type="h" for="ch" forName="Child" refType="h"/>
                        <dgm:constr type="r" for="ch" forName="Child" refType="w" fact="0.93"/>
                        <dgm:constr type="t" for="ch" forName="Child" refType="h" fact="0"/>
                      </dgm:constrLst>
                    </dgm:else>
                  </dgm:choose>
                  <dgm:ruleLst/>
                  <dgm:layoutNode name="ChildAccent" styleLbl="solidFgAcc1">
                    <dgm:alg type="sp"/>
                    <dgm:shape xmlns:r="http://schemas.openxmlformats.org/officeDocument/2006/relationships" type="rect" r:blip="">
                      <dgm:adjLst/>
                    </dgm:shape>
                    <dgm:presOf/>
                  </dgm:layoutNode>
                  <dgm:layoutNode name="Child" styleLbl="revTx">
                    <dgm:varLst>
                      <dgm:chMax val="0"/>
                      <dgm:chPref val="0"/>
                      <dgm:bulletEnabled val="1"/>
                    </dgm:varLst>
                    <dgm:choose name="Name16">
                      <dgm:if name="Name17" func="var" arg="dir" op="equ" val="norm">
                        <dgm:alg type="tx">
                          <dgm:param type="txAnchorVertCh" val="mid"/>
                          <dgm:param type="parTxLTRAlign" val="l"/>
                        </dgm:alg>
                      </dgm:if>
                      <dgm:else name="Name18">
                        <dgm:alg type="tx">
                          <dgm:param type="txAnchorVertCh" val="mid"/>
                          <dgm:param type="parTxLTRAlign" val="r"/>
                        </dgm:alg>
                      </dgm:else>
                    </dgm:choose>
                    <dgm:shape xmlns:r="http://schemas.openxmlformats.org/officeDocument/2006/relationships" type="rect" r:blip="">
                      <dgm:adjLst/>
                    </dgm:shape>
                    <dgm:presOf axis="desOrSelf" ptType="node node"/>
                    <dgm:ruleLst>
                      <dgm:rule type="primFontSz" val="5" fact="NaN" max="NaN"/>
                    </dgm:ruleLs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SquareAccentList">
  <dgm:title val=""/>
  <dgm:desc val=""/>
  <dgm:catLst>
    <dgm:cat type="list" pri="5500"/>
  </dgm:catLst>
  <dgm:samp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ampData>
  <dgm:style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clrData>
  <dgm:layoutNode name="layout">
    <dgm:varLst>
      <dgm:chMax/>
      <dgm:chPref/>
      <dgm:dir/>
      <dgm:resizeHandles/>
    </dgm:varLst>
    <dgm:choose name="Name0">
      <dgm:if name="Name1" func="var" arg="dir" op="equ" val="norm">
        <dgm:alg type="hierChild">
          <dgm:param type="linDir" val="fromL"/>
          <dgm:param type="vertAlign" val="t"/>
          <dgm:param type="nodeVertAlign" val="t"/>
          <dgm:param type="horzAlign" val="ctr"/>
          <dgm:param type="fallback" val="1D"/>
        </dgm:alg>
      </dgm:if>
      <dgm:else name="Name2">
        <dgm:alg type="hierChild">
          <dgm:param type="linDir" val="fromR"/>
          <dgm:param type="vertAlign" val="t"/>
          <dgm:param type="nodeVertAlign" val="t"/>
          <dgm:param type="horzAlign" val="ctr"/>
          <dgm:param type="fallback" val="1D"/>
        </dgm:alg>
      </dgm:else>
    </dgm:choose>
    <dgm:shape xmlns:r="http://schemas.openxmlformats.org/officeDocument/2006/relationships" r:blip="">
      <dgm:adjLst/>
    </dgm:shape>
    <dgm:presOf/>
    <dgm:constrLst>
      <dgm:constr type="primFontSz" for="des" forName="Parent" op="equ" val="65"/>
      <dgm:constr type="primFontSz" for="des" forName="Child" op="equ" val="65"/>
      <dgm:constr type="primFontSz" for="des" forName="Child" refType="primFontSz" refFor="des" refForName="Parent" op="lte"/>
      <dgm:constr type="w" for="des" forName="rootComposite" refType="h" refFor="des" refForName="rootComposite" fact="3.0396"/>
      <dgm:constr type="h" for="des" forName="rootComposite" refType="h"/>
      <dgm:constr type="w" for="des" forName="childComposite" refType="w" refFor="des" refForName="rootComposite"/>
      <dgm:constr type="h" for="des" forName="childComposite" refType="h" refFor="des" refForName="rootComposite" fact="0.5205"/>
      <dgm:constr type="sibSp" refType="w" refFor="des" refForName="rootComposite" fact="0.05"/>
      <dgm:constr type="sp" for="des" forName="root" refType="h" refFor="des" refForName="childComposite" fact="0.2855"/>
    </dgm:constrLst>
    <dgm:ruleLst/>
    <dgm:forEach name="Name3" axis="ch">
      <dgm:forEach name="Name4" axis="self" ptType="node" cnt="1">
        <dgm:layoutNode name="root">
          <dgm:varLst>
            <dgm:chMax/>
            <dgm:chPref/>
          </dgm:varLst>
          <dgm:alg type="hierRoot">
            <dgm:param type="hierAlign" val="tL"/>
          </dgm:alg>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hoose name="Name5">
              <dgm:if name="Name6" func="var" arg="dir" op="equ" val="norm">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l" for="ch" forName="ParentSmallAccent" refType="w" fact="0"/>
                  <dgm:constr type="b" for="ch" forName="ParentSmallAccent" refType="h"/>
                  <dgm:constr type="w" for="ch" forName="ParentSmallAccent" refType="h" fact="0.2233"/>
                  <dgm:constr type="h" for="ch" forName="ParentSmallAccent" refType="h" fact="0.2233"/>
                </dgm:constrLst>
              </dgm:if>
              <dgm:else name="Name7">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r" for="ch" forName="ParentSmallAccent" refType="w"/>
                  <dgm:constr type="b" for="ch" forName="ParentSmallAccent" refType="h"/>
                  <dgm:constr type="w" for="ch" forName="ParentSmallAccent" refType="h" fact="0.2233"/>
                  <dgm:constr type="h" for="ch" forName="ParentSmallAccent" refType="h" fact="0.2233"/>
                </dgm:constrLst>
              </dgm:else>
            </dgm:choose>
            <dgm:ruleLst/>
            <dgm:layoutNode name="ParentAccent" styleLbl="alignNode1">
              <dgm:alg type="sp"/>
              <dgm:shape xmlns:r="http://schemas.openxmlformats.org/officeDocument/2006/relationships" type="rect" r:blip="">
                <dgm:adjLst/>
              </dgm:shape>
              <dgm:presOf/>
            </dgm:layoutNode>
            <dgm:layoutNode name="ParentSmallAccent" styleLbl="fgAcc1">
              <dgm:alg type="sp"/>
              <dgm:shape xmlns:r="http://schemas.openxmlformats.org/officeDocument/2006/relationships" type="rect" r:blip="">
                <dgm:adjLst/>
              </dgm:shape>
              <dgm:presOf/>
            </dgm:layoutNode>
            <dgm:layoutNode name="Parent" styleLbl="revTx">
              <dgm:varLst>
                <dgm:chMax/>
                <dgm:chPref val="4"/>
                <dgm:bulletEnabled val="1"/>
              </dgm:varLst>
              <dgm:choose name="Name8">
                <dgm:if name="Name9" func="var" arg="dir" op="equ" val="norm">
                  <dgm:alg type="tx">
                    <dgm:param type="txAnchorVertCh" val="mid"/>
                    <dgm:param type="parTxLTRAlign" val="l"/>
                  </dgm:alg>
                </dgm:if>
                <dgm:else name="Name10">
                  <dgm:alg type="tx">
                    <dgm:param type="txAnchorVertCh" val="mid"/>
                    <dgm:param type="parTxLTRAlign" val="r"/>
                  </dgm:alg>
                </dgm:else>
              </dgm:choose>
              <dgm:shape xmlns:r="http://schemas.openxmlformats.org/officeDocument/2006/relationships" type="rect" r:blip="">
                <dgm:adjLst/>
              </dgm:shape>
              <dgm:presOf axis="self" ptType="node"/>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11" axis="ch">
              <dgm:forEach name="Name12" axis="self" ptType="node">
                <dgm:layoutNode name="childComposite">
                  <dgm:varLst>
                    <dgm:chMax val="0"/>
                    <dgm:chPref val="0"/>
                  </dgm:varLst>
                  <dgm:alg type="composite"/>
                  <dgm:shape xmlns:r="http://schemas.openxmlformats.org/officeDocument/2006/relationships" r:blip="">
                    <dgm:adjLst/>
                  </dgm:shape>
                  <dgm:presOf/>
                  <dgm:choose name="Name13">
                    <dgm:if name="Name14" func="var" arg="dir" op="equ" val="norm">
                      <dgm:constrLst>
                        <dgm:constr type="w" for="ch" forName="ChildAccent" refType="h" fact="0.429"/>
                        <dgm:constr type="h" for="ch" forName="ChildAccent" refType="h" fact="0.429"/>
                        <dgm:constr type="l" for="ch" forName="ChildAccent" refType="w" fact="0"/>
                        <dgm:constr type="t" for="ch" forName="ChildAccent" refType="h" fact="0.2855"/>
                        <dgm:constr type="w" for="ch" forName="Child" refType="w" fact="0.93"/>
                        <dgm:constr type="h" for="ch" forName="Child" refType="h"/>
                        <dgm:constr type="l" for="ch" forName="Child" refType="w" fact="0.07"/>
                        <dgm:constr type="t" for="ch" forName="Child" refType="h" fact="0"/>
                      </dgm:constrLst>
                    </dgm:if>
                    <dgm:else name="Name15">
                      <dgm:constrLst>
                        <dgm:constr type="w" for="ch" forName="ChildAccent" refType="h" fact="0.429"/>
                        <dgm:constr type="h" for="ch" forName="ChildAccent" refType="h" fact="0.429"/>
                        <dgm:constr type="r" for="ch" forName="ChildAccent" refType="w"/>
                        <dgm:constr type="t" for="ch" forName="ChildAccent" refType="h" fact="0.2855"/>
                        <dgm:constr type="w" for="ch" forName="Child" refType="w" fact="0.93"/>
                        <dgm:constr type="h" for="ch" forName="Child" refType="h"/>
                        <dgm:constr type="r" for="ch" forName="Child" refType="w" fact="0.93"/>
                        <dgm:constr type="t" for="ch" forName="Child" refType="h" fact="0"/>
                      </dgm:constrLst>
                    </dgm:else>
                  </dgm:choose>
                  <dgm:ruleLst/>
                  <dgm:layoutNode name="ChildAccent" styleLbl="solidFgAcc1">
                    <dgm:alg type="sp"/>
                    <dgm:shape xmlns:r="http://schemas.openxmlformats.org/officeDocument/2006/relationships" type="rect" r:blip="">
                      <dgm:adjLst/>
                    </dgm:shape>
                    <dgm:presOf/>
                  </dgm:layoutNode>
                  <dgm:layoutNode name="Child" styleLbl="revTx">
                    <dgm:varLst>
                      <dgm:chMax val="0"/>
                      <dgm:chPref val="0"/>
                      <dgm:bulletEnabled val="1"/>
                    </dgm:varLst>
                    <dgm:choose name="Name16">
                      <dgm:if name="Name17" func="var" arg="dir" op="equ" val="norm">
                        <dgm:alg type="tx">
                          <dgm:param type="txAnchorVertCh" val="mid"/>
                          <dgm:param type="parTxLTRAlign" val="l"/>
                        </dgm:alg>
                      </dgm:if>
                      <dgm:else name="Name18">
                        <dgm:alg type="tx">
                          <dgm:param type="txAnchorVertCh" val="mid"/>
                          <dgm:param type="parTxLTRAlign" val="r"/>
                        </dgm:alg>
                      </dgm:else>
                    </dgm:choose>
                    <dgm:shape xmlns:r="http://schemas.openxmlformats.org/officeDocument/2006/relationships" type="rect" r:blip="">
                      <dgm:adjLst/>
                    </dgm:shape>
                    <dgm:presOf axis="desOrSelf" ptType="node node"/>
                    <dgm:ruleLst>
                      <dgm:rule type="primFontSz" val="5" fact="NaN" max="NaN"/>
                    </dgm:ruleLs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SquareAccentList">
  <dgm:title val=""/>
  <dgm:desc val=""/>
  <dgm:catLst>
    <dgm:cat type="list" pri="5500"/>
  </dgm:catLst>
  <dgm:samp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ampData>
  <dgm:style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clrData>
  <dgm:layoutNode name="layout">
    <dgm:varLst>
      <dgm:chMax/>
      <dgm:chPref/>
      <dgm:dir/>
      <dgm:resizeHandles/>
    </dgm:varLst>
    <dgm:choose name="Name0">
      <dgm:if name="Name1" func="var" arg="dir" op="equ" val="norm">
        <dgm:alg type="hierChild">
          <dgm:param type="linDir" val="fromL"/>
          <dgm:param type="vertAlign" val="t"/>
          <dgm:param type="nodeVertAlign" val="t"/>
          <dgm:param type="horzAlign" val="ctr"/>
          <dgm:param type="fallback" val="1D"/>
        </dgm:alg>
      </dgm:if>
      <dgm:else name="Name2">
        <dgm:alg type="hierChild">
          <dgm:param type="linDir" val="fromR"/>
          <dgm:param type="vertAlign" val="t"/>
          <dgm:param type="nodeVertAlign" val="t"/>
          <dgm:param type="horzAlign" val="ctr"/>
          <dgm:param type="fallback" val="1D"/>
        </dgm:alg>
      </dgm:else>
    </dgm:choose>
    <dgm:shape xmlns:r="http://schemas.openxmlformats.org/officeDocument/2006/relationships" r:blip="">
      <dgm:adjLst/>
    </dgm:shape>
    <dgm:presOf/>
    <dgm:constrLst>
      <dgm:constr type="primFontSz" for="des" forName="Parent" op="equ" val="65"/>
      <dgm:constr type="primFontSz" for="des" forName="Child" op="equ" val="65"/>
      <dgm:constr type="primFontSz" for="des" forName="Child" refType="primFontSz" refFor="des" refForName="Parent" op="lte"/>
      <dgm:constr type="w" for="des" forName="rootComposite" refType="h" refFor="des" refForName="rootComposite" fact="3.0396"/>
      <dgm:constr type="h" for="des" forName="rootComposite" refType="h"/>
      <dgm:constr type="w" for="des" forName="childComposite" refType="w" refFor="des" refForName="rootComposite"/>
      <dgm:constr type="h" for="des" forName="childComposite" refType="h" refFor="des" refForName="rootComposite" fact="0.5205"/>
      <dgm:constr type="sibSp" refType="w" refFor="des" refForName="rootComposite" fact="0.05"/>
      <dgm:constr type="sp" for="des" forName="root" refType="h" refFor="des" refForName="childComposite" fact="0.2855"/>
    </dgm:constrLst>
    <dgm:ruleLst/>
    <dgm:forEach name="Name3" axis="ch">
      <dgm:forEach name="Name4" axis="self" ptType="node" cnt="1">
        <dgm:layoutNode name="root">
          <dgm:varLst>
            <dgm:chMax/>
            <dgm:chPref/>
          </dgm:varLst>
          <dgm:alg type="hierRoot">
            <dgm:param type="hierAlign" val="tL"/>
          </dgm:alg>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hoose name="Name5">
              <dgm:if name="Name6" func="var" arg="dir" op="equ" val="norm">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l" for="ch" forName="ParentSmallAccent" refType="w" fact="0"/>
                  <dgm:constr type="b" for="ch" forName="ParentSmallAccent" refType="h"/>
                  <dgm:constr type="w" for="ch" forName="ParentSmallAccent" refType="h" fact="0.2233"/>
                  <dgm:constr type="h" for="ch" forName="ParentSmallAccent" refType="h" fact="0.2233"/>
                </dgm:constrLst>
              </dgm:if>
              <dgm:else name="Name7">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r" for="ch" forName="ParentSmallAccent" refType="w"/>
                  <dgm:constr type="b" for="ch" forName="ParentSmallAccent" refType="h"/>
                  <dgm:constr type="w" for="ch" forName="ParentSmallAccent" refType="h" fact="0.2233"/>
                  <dgm:constr type="h" for="ch" forName="ParentSmallAccent" refType="h" fact="0.2233"/>
                </dgm:constrLst>
              </dgm:else>
            </dgm:choose>
            <dgm:ruleLst/>
            <dgm:layoutNode name="ParentAccent" styleLbl="alignNode1">
              <dgm:alg type="sp"/>
              <dgm:shape xmlns:r="http://schemas.openxmlformats.org/officeDocument/2006/relationships" type="rect" r:blip="">
                <dgm:adjLst/>
              </dgm:shape>
              <dgm:presOf/>
            </dgm:layoutNode>
            <dgm:layoutNode name="ParentSmallAccent" styleLbl="fgAcc1">
              <dgm:alg type="sp"/>
              <dgm:shape xmlns:r="http://schemas.openxmlformats.org/officeDocument/2006/relationships" type="rect" r:blip="">
                <dgm:adjLst/>
              </dgm:shape>
              <dgm:presOf/>
            </dgm:layoutNode>
            <dgm:layoutNode name="Parent" styleLbl="revTx">
              <dgm:varLst>
                <dgm:chMax/>
                <dgm:chPref val="4"/>
                <dgm:bulletEnabled val="1"/>
              </dgm:varLst>
              <dgm:choose name="Name8">
                <dgm:if name="Name9" func="var" arg="dir" op="equ" val="norm">
                  <dgm:alg type="tx">
                    <dgm:param type="txAnchorVertCh" val="mid"/>
                    <dgm:param type="parTxLTRAlign" val="l"/>
                  </dgm:alg>
                </dgm:if>
                <dgm:else name="Name10">
                  <dgm:alg type="tx">
                    <dgm:param type="txAnchorVertCh" val="mid"/>
                    <dgm:param type="parTxLTRAlign" val="r"/>
                  </dgm:alg>
                </dgm:else>
              </dgm:choose>
              <dgm:shape xmlns:r="http://schemas.openxmlformats.org/officeDocument/2006/relationships" type="rect" r:blip="">
                <dgm:adjLst/>
              </dgm:shape>
              <dgm:presOf axis="self" ptType="node"/>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11" axis="ch">
              <dgm:forEach name="Name12" axis="self" ptType="node">
                <dgm:layoutNode name="childComposite">
                  <dgm:varLst>
                    <dgm:chMax val="0"/>
                    <dgm:chPref val="0"/>
                  </dgm:varLst>
                  <dgm:alg type="composite"/>
                  <dgm:shape xmlns:r="http://schemas.openxmlformats.org/officeDocument/2006/relationships" r:blip="">
                    <dgm:adjLst/>
                  </dgm:shape>
                  <dgm:presOf/>
                  <dgm:choose name="Name13">
                    <dgm:if name="Name14" func="var" arg="dir" op="equ" val="norm">
                      <dgm:constrLst>
                        <dgm:constr type="w" for="ch" forName="ChildAccent" refType="h" fact="0.429"/>
                        <dgm:constr type="h" for="ch" forName="ChildAccent" refType="h" fact="0.429"/>
                        <dgm:constr type="l" for="ch" forName="ChildAccent" refType="w" fact="0"/>
                        <dgm:constr type="t" for="ch" forName="ChildAccent" refType="h" fact="0.2855"/>
                        <dgm:constr type="w" for="ch" forName="Child" refType="w" fact="0.93"/>
                        <dgm:constr type="h" for="ch" forName="Child" refType="h"/>
                        <dgm:constr type="l" for="ch" forName="Child" refType="w" fact="0.07"/>
                        <dgm:constr type="t" for="ch" forName="Child" refType="h" fact="0"/>
                      </dgm:constrLst>
                    </dgm:if>
                    <dgm:else name="Name15">
                      <dgm:constrLst>
                        <dgm:constr type="w" for="ch" forName="ChildAccent" refType="h" fact="0.429"/>
                        <dgm:constr type="h" for="ch" forName="ChildAccent" refType="h" fact="0.429"/>
                        <dgm:constr type="r" for="ch" forName="ChildAccent" refType="w"/>
                        <dgm:constr type="t" for="ch" forName="ChildAccent" refType="h" fact="0.2855"/>
                        <dgm:constr type="w" for="ch" forName="Child" refType="w" fact="0.93"/>
                        <dgm:constr type="h" for="ch" forName="Child" refType="h"/>
                        <dgm:constr type="r" for="ch" forName="Child" refType="w" fact="0.93"/>
                        <dgm:constr type="t" for="ch" forName="Child" refType="h" fact="0"/>
                      </dgm:constrLst>
                    </dgm:else>
                  </dgm:choose>
                  <dgm:ruleLst/>
                  <dgm:layoutNode name="ChildAccent" styleLbl="solidFgAcc1">
                    <dgm:alg type="sp"/>
                    <dgm:shape xmlns:r="http://schemas.openxmlformats.org/officeDocument/2006/relationships" type="rect" r:blip="">
                      <dgm:adjLst/>
                    </dgm:shape>
                    <dgm:presOf/>
                  </dgm:layoutNode>
                  <dgm:layoutNode name="Child" styleLbl="revTx">
                    <dgm:varLst>
                      <dgm:chMax val="0"/>
                      <dgm:chPref val="0"/>
                      <dgm:bulletEnabled val="1"/>
                    </dgm:varLst>
                    <dgm:choose name="Name16">
                      <dgm:if name="Name17" func="var" arg="dir" op="equ" val="norm">
                        <dgm:alg type="tx">
                          <dgm:param type="txAnchorVertCh" val="mid"/>
                          <dgm:param type="parTxLTRAlign" val="l"/>
                        </dgm:alg>
                      </dgm:if>
                      <dgm:else name="Name18">
                        <dgm:alg type="tx">
                          <dgm:param type="txAnchorVertCh" val="mid"/>
                          <dgm:param type="parTxLTRAlign" val="r"/>
                        </dgm:alg>
                      </dgm:else>
                    </dgm:choose>
                    <dgm:shape xmlns:r="http://schemas.openxmlformats.org/officeDocument/2006/relationships" type="rect" r:blip="">
                      <dgm:adjLst/>
                    </dgm:shape>
                    <dgm:presOf axis="desOrSelf" ptType="node node"/>
                    <dgm:ruleLst>
                      <dgm:rule type="primFontSz" val="5" fact="NaN" max="NaN"/>
                    </dgm:ruleLs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8/layout/SquareAccentList">
  <dgm:title val=""/>
  <dgm:desc val=""/>
  <dgm:catLst>
    <dgm:cat type="list" pri="5500"/>
  </dgm:catLst>
  <dgm:samp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ampData>
  <dgm:style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clrData>
  <dgm:layoutNode name="layout">
    <dgm:varLst>
      <dgm:chMax/>
      <dgm:chPref/>
      <dgm:dir/>
      <dgm:resizeHandles/>
    </dgm:varLst>
    <dgm:choose name="Name0">
      <dgm:if name="Name1" func="var" arg="dir" op="equ" val="norm">
        <dgm:alg type="hierChild">
          <dgm:param type="linDir" val="fromL"/>
          <dgm:param type="vertAlign" val="t"/>
          <dgm:param type="nodeVertAlign" val="t"/>
          <dgm:param type="horzAlign" val="ctr"/>
          <dgm:param type="fallback" val="1D"/>
        </dgm:alg>
      </dgm:if>
      <dgm:else name="Name2">
        <dgm:alg type="hierChild">
          <dgm:param type="linDir" val="fromR"/>
          <dgm:param type="vertAlign" val="t"/>
          <dgm:param type="nodeVertAlign" val="t"/>
          <dgm:param type="horzAlign" val="ctr"/>
          <dgm:param type="fallback" val="1D"/>
        </dgm:alg>
      </dgm:else>
    </dgm:choose>
    <dgm:shape xmlns:r="http://schemas.openxmlformats.org/officeDocument/2006/relationships" r:blip="">
      <dgm:adjLst/>
    </dgm:shape>
    <dgm:presOf/>
    <dgm:constrLst>
      <dgm:constr type="primFontSz" for="des" forName="Parent" op="equ" val="65"/>
      <dgm:constr type="primFontSz" for="des" forName="Child" op="equ" val="65"/>
      <dgm:constr type="primFontSz" for="des" forName="Child" refType="primFontSz" refFor="des" refForName="Parent" op="lte"/>
      <dgm:constr type="w" for="des" forName="rootComposite" refType="h" refFor="des" refForName="rootComposite" fact="3.0396"/>
      <dgm:constr type="h" for="des" forName="rootComposite" refType="h"/>
      <dgm:constr type="w" for="des" forName="childComposite" refType="w" refFor="des" refForName="rootComposite"/>
      <dgm:constr type="h" for="des" forName="childComposite" refType="h" refFor="des" refForName="rootComposite" fact="0.5205"/>
      <dgm:constr type="sibSp" refType="w" refFor="des" refForName="rootComposite" fact="0.05"/>
      <dgm:constr type="sp" for="des" forName="root" refType="h" refFor="des" refForName="childComposite" fact="0.2855"/>
    </dgm:constrLst>
    <dgm:ruleLst/>
    <dgm:forEach name="Name3" axis="ch">
      <dgm:forEach name="Name4" axis="self" ptType="node" cnt="1">
        <dgm:layoutNode name="root">
          <dgm:varLst>
            <dgm:chMax/>
            <dgm:chPref/>
          </dgm:varLst>
          <dgm:alg type="hierRoot">
            <dgm:param type="hierAlign" val="tL"/>
          </dgm:alg>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hoose name="Name5">
              <dgm:if name="Name6" func="var" arg="dir" op="equ" val="norm">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l" for="ch" forName="ParentSmallAccent" refType="w" fact="0"/>
                  <dgm:constr type="b" for="ch" forName="ParentSmallAccent" refType="h"/>
                  <dgm:constr type="w" for="ch" forName="ParentSmallAccent" refType="h" fact="0.2233"/>
                  <dgm:constr type="h" for="ch" forName="ParentSmallAccent" refType="h" fact="0.2233"/>
                </dgm:constrLst>
              </dgm:if>
              <dgm:else name="Name7">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r" for="ch" forName="ParentSmallAccent" refType="w"/>
                  <dgm:constr type="b" for="ch" forName="ParentSmallAccent" refType="h"/>
                  <dgm:constr type="w" for="ch" forName="ParentSmallAccent" refType="h" fact="0.2233"/>
                  <dgm:constr type="h" for="ch" forName="ParentSmallAccent" refType="h" fact="0.2233"/>
                </dgm:constrLst>
              </dgm:else>
            </dgm:choose>
            <dgm:ruleLst/>
            <dgm:layoutNode name="ParentAccent" styleLbl="alignNode1">
              <dgm:alg type="sp"/>
              <dgm:shape xmlns:r="http://schemas.openxmlformats.org/officeDocument/2006/relationships" type="rect" r:blip="">
                <dgm:adjLst/>
              </dgm:shape>
              <dgm:presOf/>
            </dgm:layoutNode>
            <dgm:layoutNode name="ParentSmallAccent" styleLbl="fgAcc1">
              <dgm:alg type="sp"/>
              <dgm:shape xmlns:r="http://schemas.openxmlformats.org/officeDocument/2006/relationships" type="rect" r:blip="">
                <dgm:adjLst/>
              </dgm:shape>
              <dgm:presOf/>
            </dgm:layoutNode>
            <dgm:layoutNode name="Parent" styleLbl="revTx">
              <dgm:varLst>
                <dgm:chMax/>
                <dgm:chPref val="4"/>
                <dgm:bulletEnabled val="1"/>
              </dgm:varLst>
              <dgm:choose name="Name8">
                <dgm:if name="Name9" func="var" arg="dir" op="equ" val="norm">
                  <dgm:alg type="tx">
                    <dgm:param type="txAnchorVertCh" val="mid"/>
                    <dgm:param type="parTxLTRAlign" val="l"/>
                  </dgm:alg>
                </dgm:if>
                <dgm:else name="Name10">
                  <dgm:alg type="tx">
                    <dgm:param type="txAnchorVertCh" val="mid"/>
                    <dgm:param type="parTxLTRAlign" val="r"/>
                  </dgm:alg>
                </dgm:else>
              </dgm:choose>
              <dgm:shape xmlns:r="http://schemas.openxmlformats.org/officeDocument/2006/relationships" type="rect" r:blip="">
                <dgm:adjLst/>
              </dgm:shape>
              <dgm:presOf axis="self" ptType="node"/>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11" axis="ch">
              <dgm:forEach name="Name12" axis="self" ptType="node">
                <dgm:layoutNode name="childComposite">
                  <dgm:varLst>
                    <dgm:chMax val="0"/>
                    <dgm:chPref val="0"/>
                  </dgm:varLst>
                  <dgm:alg type="composite"/>
                  <dgm:shape xmlns:r="http://schemas.openxmlformats.org/officeDocument/2006/relationships" r:blip="">
                    <dgm:adjLst/>
                  </dgm:shape>
                  <dgm:presOf/>
                  <dgm:choose name="Name13">
                    <dgm:if name="Name14" func="var" arg="dir" op="equ" val="norm">
                      <dgm:constrLst>
                        <dgm:constr type="w" for="ch" forName="ChildAccent" refType="h" fact="0.429"/>
                        <dgm:constr type="h" for="ch" forName="ChildAccent" refType="h" fact="0.429"/>
                        <dgm:constr type="l" for="ch" forName="ChildAccent" refType="w" fact="0"/>
                        <dgm:constr type="t" for="ch" forName="ChildAccent" refType="h" fact="0.2855"/>
                        <dgm:constr type="w" for="ch" forName="Child" refType="w" fact="0.93"/>
                        <dgm:constr type="h" for="ch" forName="Child" refType="h"/>
                        <dgm:constr type="l" for="ch" forName="Child" refType="w" fact="0.07"/>
                        <dgm:constr type="t" for="ch" forName="Child" refType="h" fact="0"/>
                      </dgm:constrLst>
                    </dgm:if>
                    <dgm:else name="Name15">
                      <dgm:constrLst>
                        <dgm:constr type="w" for="ch" forName="ChildAccent" refType="h" fact="0.429"/>
                        <dgm:constr type="h" for="ch" forName="ChildAccent" refType="h" fact="0.429"/>
                        <dgm:constr type="r" for="ch" forName="ChildAccent" refType="w"/>
                        <dgm:constr type="t" for="ch" forName="ChildAccent" refType="h" fact="0.2855"/>
                        <dgm:constr type="w" for="ch" forName="Child" refType="w" fact="0.93"/>
                        <dgm:constr type="h" for="ch" forName="Child" refType="h"/>
                        <dgm:constr type="r" for="ch" forName="Child" refType="w" fact="0.93"/>
                        <dgm:constr type="t" for="ch" forName="Child" refType="h" fact="0"/>
                      </dgm:constrLst>
                    </dgm:else>
                  </dgm:choose>
                  <dgm:ruleLst/>
                  <dgm:layoutNode name="ChildAccent" styleLbl="solidFgAcc1">
                    <dgm:alg type="sp"/>
                    <dgm:shape xmlns:r="http://schemas.openxmlformats.org/officeDocument/2006/relationships" type="rect" r:blip="">
                      <dgm:adjLst/>
                    </dgm:shape>
                    <dgm:presOf/>
                  </dgm:layoutNode>
                  <dgm:layoutNode name="Child" styleLbl="revTx">
                    <dgm:varLst>
                      <dgm:chMax val="0"/>
                      <dgm:chPref val="0"/>
                      <dgm:bulletEnabled val="1"/>
                    </dgm:varLst>
                    <dgm:choose name="Name16">
                      <dgm:if name="Name17" func="var" arg="dir" op="equ" val="norm">
                        <dgm:alg type="tx">
                          <dgm:param type="txAnchorVertCh" val="mid"/>
                          <dgm:param type="parTxLTRAlign" val="l"/>
                        </dgm:alg>
                      </dgm:if>
                      <dgm:else name="Name18">
                        <dgm:alg type="tx">
                          <dgm:param type="txAnchorVertCh" val="mid"/>
                          <dgm:param type="parTxLTRAlign" val="r"/>
                        </dgm:alg>
                      </dgm:else>
                    </dgm:choose>
                    <dgm:shape xmlns:r="http://schemas.openxmlformats.org/officeDocument/2006/relationships" type="rect" r:blip="">
                      <dgm:adjLst/>
                    </dgm:shape>
                    <dgm:presOf axis="desOrSelf" ptType="node node"/>
                    <dgm:ruleLst>
                      <dgm:rule type="primFontSz" val="5" fact="NaN" max="NaN"/>
                    </dgm:ruleLs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8/layout/SquareAccentList">
  <dgm:title val=""/>
  <dgm:desc val=""/>
  <dgm:catLst>
    <dgm:cat type="list" pri="5500"/>
  </dgm:catLst>
  <dgm:samp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ampData>
  <dgm:style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clrData>
  <dgm:layoutNode name="layout">
    <dgm:varLst>
      <dgm:chMax/>
      <dgm:chPref/>
      <dgm:dir/>
      <dgm:resizeHandles/>
    </dgm:varLst>
    <dgm:choose name="Name0">
      <dgm:if name="Name1" func="var" arg="dir" op="equ" val="norm">
        <dgm:alg type="hierChild">
          <dgm:param type="linDir" val="fromL"/>
          <dgm:param type="vertAlign" val="t"/>
          <dgm:param type="nodeVertAlign" val="t"/>
          <dgm:param type="horzAlign" val="ctr"/>
          <dgm:param type="fallback" val="1D"/>
        </dgm:alg>
      </dgm:if>
      <dgm:else name="Name2">
        <dgm:alg type="hierChild">
          <dgm:param type="linDir" val="fromR"/>
          <dgm:param type="vertAlign" val="t"/>
          <dgm:param type="nodeVertAlign" val="t"/>
          <dgm:param type="horzAlign" val="ctr"/>
          <dgm:param type="fallback" val="1D"/>
        </dgm:alg>
      </dgm:else>
    </dgm:choose>
    <dgm:shape xmlns:r="http://schemas.openxmlformats.org/officeDocument/2006/relationships" r:blip="">
      <dgm:adjLst/>
    </dgm:shape>
    <dgm:presOf/>
    <dgm:constrLst>
      <dgm:constr type="primFontSz" for="des" forName="Parent" op="equ" val="65"/>
      <dgm:constr type="primFontSz" for="des" forName="Child" op="equ" val="65"/>
      <dgm:constr type="primFontSz" for="des" forName="Child" refType="primFontSz" refFor="des" refForName="Parent" op="lte"/>
      <dgm:constr type="w" for="des" forName="rootComposite" refType="h" refFor="des" refForName="rootComposite" fact="3.0396"/>
      <dgm:constr type="h" for="des" forName="rootComposite" refType="h"/>
      <dgm:constr type="w" for="des" forName="childComposite" refType="w" refFor="des" refForName="rootComposite"/>
      <dgm:constr type="h" for="des" forName="childComposite" refType="h" refFor="des" refForName="rootComposite" fact="0.5205"/>
      <dgm:constr type="sibSp" refType="w" refFor="des" refForName="rootComposite" fact="0.05"/>
      <dgm:constr type="sp" for="des" forName="root" refType="h" refFor="des" refForName="childComposite" fact="0.2855"/>
    </dgm:constrLst>
    <dgm:ruleLst/>
    <dgm:forEach name="Name3" axis="ch">
      <dgm:forEach name="Name4" axis="self" ptType="node" cnt="1">
        <dgm:layoutNode name="root">
          <dgm:varLst>
            <dgm:chMax/>
            <dgm:chPref/>
          </dgm:varLst>
          <dgm:alg type="hierRoot">
            <dgm:param type="hierAlign" val="tL"/>
          </dgm:alg>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hoose name="Name5">
              <dgm:if name="Name6" func="var" arg="dir" op="equ" val="norm">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l" for="ch" forName="ParentSmallAccent" refType="w" fact="0"/>
                  <dgm:constr type="b" for="ch" forName="ParentSmallAccent" refType="h"/>
                  <dgm:constr type="w" for="ch" forName="ParentSmallAccent" refType="h" fact="0.2233"/>
                  <dgm:constr type="h" for="ch" forName="ParentSmallAccent" refType="h" fact="0.2233"/>
                </dgm:constrLst>
              </dgm:if>
              <dgm:else name="Name7">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r" for="ch" forName="ParentSmallAccent" refType="w"/>
                  <dgm:constr type="b" for="ch" forName="ParentSmallAccent" refType="h"/>
                  <dgm:constr type="w" for="ch" forName="ParentSmallAccent" refType="h" fact="0.2233"/>
                  <dgm:constr type="h" for="ch" forName="ParentSmallAccent" refType="h" fact="0.2233"/>
                </dgm:constrLst>
              </dgm:else>
            </dgm:choose>
            <dgm:ruleLst/>
            <dgm:layoutNode name="ParentAccent" styleLbl="alignNode1">
              <dgm:alg type="sp"/>
              <dgm:shape xmlns:r="http://schemas.openxmlformats.org/officeDocument/2006/relationships" type="rect" r:blip="">
                <dgm:adjLst/>
              </dgm:shape>
              <dgm:presOf/>
            </dgm:layoutNode>
            <dgm:layoutNode name="ParentSmallAccent" styleLbl="fgAcc1">
              <dgm:alg type="sp"/>
              <dgm:shape xmlns:r="http://schemas.openxmlformats.org/officeDocument/2006/relationships" type="rect" r:blip="">
                <dgm:adjLst/>
              </dgm:shape>
              <dgm:presOf/>
            </dgm:layoutNode>
            <dgm:layoutNode name="Parent" styleLbl="revTx">
              <dgm:varLst>
                <dgm:chMax/>
                <dgm:chPref val="4"/>
                <dgm:bulletEnabled val="1"/>
              </dgm:varLst>
              <dgm:choose name="Name8">
                <dgm:if name="Name9" func="var" arg="dir" op="equ" val="norm">
                  <dgm:alg type="tx">
                    <dgm:param type="txAnchorVertCh" val="mid"/>
                    <dgm:param type="parTxLTRAlign" val="l"/>
                  </dgm:alg>
                </dgm:if>
                <dgm:else name="Name10">
                  <dgm:alg type="tx">
                    <dgm:param type="txAnchorVertCh" val="mid"/>
                    <dgm:param type="parTxLTRAlign" val="r"/>
                  </dgm:alg>
                </dgm:else>
              </dgm:choose>
              <dgm:shape xmlns:r="http://schemas.openxmlformats.org/officeDocument/2006/relationships" type="rect" r:blip="">
                <dgm:adjLst/>
              </dgm:shape>
              <dgm:presOf axis="self" ptType="node"/>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11" axis="ch">
              <dgm:forEach name="Name12" axis="self" ptType="node">
                <dgm:layoutNode name="childComposite">
                  <dgm:varLst>
                    <dgm:chMax val="0"/>
                    <dgm:chPref val="0"/>
                  </dgm:varLst>
                  <dgm:alg type="composite"/>
                  <dgm:shape xmlns:r="http://schemas.openxmlformats.org/officeDocument/2006/relationships" r:blip="">
                    <dgm:adjLst/>
                  </dgm:shape>
                  <dgm:presOf/>
                  <dgm:choose name="Name13">
                    <dgm:if name="Name14" func="var" arg="dir" op="equ" val="norm">
                      <dgm:constrLst>
                        <dgm:constr type="w" for="ch" forName="ChildAccent" refType="h" fact="0.429"/>
                        <dgm:constr type="h" for="ch" forName="ChildAccent" refType="h" fact="0.429"/>
                        <dgm:constr type="l" for="ch" forName="ChildAccent" refType="w" fact="0"/>
                        <dgm:constr type="t" for="ch" forName="ChildAccent" refType="h" fact="0.2855"/>
                        <dgm:constr type="w" for="ch" forName="Child" refType="w" fact="0.93"/>
                        <dgm:constr type="h" for="ch" forName="Child" refType="h"/>
                        <dgm:constr type="l" for="ch" forName="Child" refType="w" fact="0.07"/>
                        <dgm:constr type="t" for="ch" forName="Child" refType="h" fact="0"/>
                      </dgm:constrLst>
                    </dgm:if>
                    <dgm:else name="Name15">
                      <dgm:constrLst>
                        <dgm:constr type="w" for="ch" forName="ChildAccent" refType="h" fact="0.429"/>
                        <dgm:constr type="h" for="ch" forName="ChildAccent" refType="h" fact="0.429"/>
                        <dgm:constr type="r" for="ch" forName="ChildAccent" refType="w"/>
                        <dgm:constr type="t" for="ch" forName="ChildAccent" refType="h" fact="0.2855"/>
                        <dgm:constr type="w" for="ch" forName="Child" refType="w" fact="0.93"/>
                        <dgm:constr type="h" for="ch" forName="Child" refType="h"/>
                        <dgm:constr type="r" for="ch" forName="Child" refType="w" fact="0.93"/>
                        <dgm:constr type="t" for="ch" forName="Child" refType="h" fact="0"/>
                      </dgm:constrLst>
                    </dgm:else>
                  </dgm:choose>
                  <dgm:ruleLst/>
                  <dgm:layoutNode name="ChildAccent" styleLbl="solidFgAcc1">
                    <dgm:alg type="sp"/>
                    <dgm:shape xmlns:r="http://schemas.openxmlformats.org/officeDocument/2006/relationships" type="rect" r:blip="">
                      <dgm:adjLst/>
                    </dgm:shape>
                    <dgm:presOf/>
                  </dgm:layoutNode>
                  <dgm:layoutNode name="Child" styleLbl="revTx">
                    <dgm:varLst>
                      <dgm:chMax val="0"/>
                      <dgm:chPref val="0"/>
                      <dgm:bulletEnabled val="1"/>
                    </dgm:varLst>
                    <dgm:choose name="Name16">
                      <dgm:if name="Name17" func="var" arg="dir" op="equ" val="norm">
                        <dgm:alg type="tx">
                          <dgm:param type="txAnchorVertCh" val="mid"/>
                          <dgm:param type="parTxLTRAlign" val="l"/>
                        </dgm:alg>
                      </dgm:if>
                      <dgm:else name="Name18">
                        <dgm:alg type="tx">
                          <dgm:param type="txAnchorVertCh" val="mid"/>
                          <dgm:param type="parTxLTRAlign" val="r"/>
                        </dgm:alg>
                      </dgm:else>
                    </dgm:choose>
                    <dgm:shape xmlns:r="http://schemas.openxmlformats.org/officeDocument/2006/relationships" type="rect" r:blip="">
                      <dgm:adjLst/>
                    </dgm:shape>
                    <dgm:presOf axis="desOrSelf" ptType="node node"/>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39A8C05164174D8B0CC0E9EA7C08B6" ma:contentTypeVersion="15" ma:contentTypeDescription="Create a new document." ma:contentTypeScope="" ma:versionID="5e34536f7e5372aa8996aa909db675fa">
  <xsd:schema xmlns:xsd="http://www.w3.org/2001/XMLSchema" xmlns:xs="http://www.w3.org/2001/XMLSchema" xmlns:p="http://schemas.microsoft.com/office/2006/metadata/properties" xmlns:ns2="48bc9dea-9bf6-49de-a95a-f1fa7fcbbbfa" xmlns:ns3="86c132ca-d2ce-4f1f-9992-28ad6e1060fc" targetNamespace="http://schemas.microsoft.com/office/2006/metadata/properties" ma:root="true" ma:fieldsID="77f63ab45eca9933f37a9aec6ea1e437" ns2:_="" ns3:_="">
    <xsd:import namespace="48bc9dea-9bf6-49de-a95a-f1fa7fcbbbfa"/>
    <xsd:import namespace="86c132ca-d2ce-4f1f-9992-28ad6e1060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c9dea-9bf6-49de-a95a-f1fa7fcbbb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badb5f0-a2b0-4fa5-985f-380381272ce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c132ca-d2ce-4f1f-9992-28ad6e106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bfbb99d-d6f2-44e8-a286-c464fbd028c5}" ma:internalName="TaxCatchAll" ma:showField="CatchAllData" ma:web="86c132ca-d2ce-4f1f-9992-28ad6e106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6c132ca-d2ce-4f1f-9992-28ad6e1060fc" xsi:nil="true"/>
    <lcf76f155ced4ddcb4097134ff3c332f xmlns="48bc9dea-9bf6-49de-a95a-f1fa7fcbbb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7B8EDB-3C80-4BE8-A4BB-3CD3CF6FDE5B}">
  <ds:schemaRefs>
    <ds:schemaRef ds:uri="http://schemas.openxmlformats.org/officeDocument/2006/bibliography"/>
  </ds:schemaRefs>
</ds:datastoreItem>
</file>

<file path=customXml/itemProps2.xml><?xml version="1.0" encoding="utf-8"?>
<ds:datastoreItem xmlns:ds="http://schemas.openxmlformats.org/officeDocument/2006/customXml" ds:itemID="{723E7E5C-7C7F-4B3C-B09D-344ED91C505F}"/>
</file>

<file path=customXml/itemProps3.xml><?xml version="1.0" encoding="utf-8"?>
<ds:datastoreItem xmlns:ds="http://schemas.openxmlformats.org/officeDocument/2006/customXml" ds:itemID="{432FAA78-8304-4997-BDB2-13BBBB3D9C68}"/>
</file>

<file path=customXml/itemProps4.xml><?xml version="1.0" encoding="utf-8"?>
<ds:datastoreItem xmlns:ds="http://schemas.openxmlformats.org/officeDocument/2006/customXml" ds:itemID="{00C335A0-5267-41AD-A43C-4FA38ABFED60}"/>
</file>

<file path=docProps/app.xml><?xml version="1.0" encoding="utf-8"?>
<Properties xmlns="http://schemas.openxmlformats.org/officeDocument/2006/extended-properties" xmlns:vt="http://schemas.openxmlformats.org/officeDocument/2006/docPropsVTypes">
  <Template>Normal</Template>
  <TotalTime>0</TotalTime>
  <Pages>15</Pages>
  <Words>5302</Words>
  <Characters>30224</Characters>
  <Application>Microsoft Office Word</Application>
  <DocSecurity>0</DocSecurity>
  <Lines>251</Lines>
  <Paragraphs>70</Paragraphs>
  <ScaleCrop>false</ScaleCrop>
  <Company/>
  <LinksUpToDate>false</LinksUpToDate>
  <CharactersWithSpaces>35456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2024-08-26T09:32:00Z</dcterms:created>
  <dcterms:modified xsi:type="dcterms:W3CDTF">2024-08-26T09:32:00Z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0x010100FC39A8C05164174D8B0CC0E9EA7C08B6</vt:lpwstr>
  </property>
</Properties>
</file>